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村级巩固衔接工作总结(推荐6篇)</w:t>
      </w:r>
      <w:bookmarkEnd w:id="1"/>
    </w:p>
    <w:p>
      <w:pPr>
        <w:jc w:val="center"/>
        <w:spacing w:before="0" w:after="450"/>
      </w:pPr>
      <w:r>
        <w:rPr>
          <w:rFonts w:ascii="Arial" w:hAnsi="Arial" w:eastAsia="Arial" w:cs="Arial"/>
          <w:color w:val="999999"/>
          <w:sz w:val="20"/>
          <w:szCs w:val="20"/>
        </w:rPr>
        <w:t xml:space="preserve">来源：网络  作者：烟雨迷离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村级巩固衔接工作总结120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村级巩固衔接工作总结1</w:t>
      </w:r>
    </w:p>
    <w:p>
      <w:pPr>
        <w:ind w:left="0" w:right="0" w:firstLine="560"/>
        <w:spacing w:before="450" w:after="450" w:line="312" w:lineRule="auto"/>
      </w:pPr>
      <w:r>
        <w:rPr>
          <w:rFonts w:ascii="宋体" w:hAnsi="宋体" w:eastAsia="宋体" w:cs="宋体"/>
          <w:color w:val="000"/>
          <w:sz w:val="28"/>
          <w:szCs w:val="28"/>
        </w:rPr>
        <w:t xml:space="preserve">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村级巩固衔接工作总结2</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村级巩固衔接工作总结3</w:t>
      </w:r>
    </w:p>
    <w:p>
      <w:pPr>
        <w:ind w:left="0" w:right="0" w:firstLine="560"/>
        <w:spacing w:before="450" w:after="450" w:line="312" w:lineRule="auto"/>
      </w:pPr>
      <w:r>
        <w:rPr>
          <w:rFonts w:ascii="宋体" w:hAnsi="宋体" w:eastAsia="宋体" w:cs="宋体"/>
          <w:color w:val="000"/>
          <w:sz w:val="28"/>
          <w:szCs w:val="28"/>
        </w:rPr>
        <w:t xml:space="preserve">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村级巩固衔接工作总结4</w:t>
      </w:r>
    </w:p>
    <w:p>
      <w:pPr>
        <w:ind w:left="0" w:right="0" w:firstLine="560"/>
        <w:spacing w:before="450" w:after="450" w:line="312" w:lineRule="auto"/>
      </w:pPr>
      <w:r>
        <w:rPr>
          <w:rFonts w:ascii="宋体" w:hAnsi="宋体" w:eastAsia="宋体" w:cs="宋体"/>
          <w:color w:val="000"/>
          <w:sz w:val="28"/>
          <w:szCs w:val="28"/>
        </w:rPr>
        <w:t xml:space="preserve">XX市交通运输局驻于都县丰产村乡村振兴工作队自20_年7月28日入驻五个月来，在局党组和乡党委政府的坚强领导下，工作队牢固树立“以人民为中心”的工作理念，深入贯彻落实中央、省市有关巩固脱贫成果与乡村振兴有效衔接的决策部署，和村两委干部同心同德共同完成各项工作，用交通综合优势助力乡村振兴。现就20_年度巩固拓展脱贫攻坚成果同乡村振兴有效衔接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都县车溪乡丰产村位于于都县车溪乡北部、梅江河北岸，面积7。8平方公里，距离XX市102公里、于都县城32公里、车溪乡政府4公里。县道X439横跨全村，为丰产村主要通道。规划中的瑞兴于快速通道在丰产村境内有3。75公里，目前已完成征地还未开建。全村总人口670户3287人，村民小组15个，有党员67人（含驻村队员2人），现有村“两委”干部7名。（其中35岁以下3名，大专及以上学历1名，女性委员2名），党建宣传员1名。今年4月份换届后，职数全部配齐，交叉任职的3名，党总支书记、主任为一肩挑，班子平均年龄39岁，党总支下设两个支部，共6个党小组。</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认真贯彻中央、省、市、县政府的部署，紧盯巩固拓展脱贫攻坚成果和乡村振兴有效衔接工作重心，突出工作重点、注重精准发力，扎实抓好责任落实、政策落实、工作落实。</w:t>
      </w:r>
    </w:p>
    <w:p>
      <w:pPr>
        <w:ind w:left="0" w:right="0" w:firstLine="560"/>
        <w:spacing w:before="450" w:after="450" w:line="312" w:lineRule="auto"/>
      </w:pPr>
      <w:r>
        <w:rPr>
          <w:rFonts w:ascii="宋体" w:hAnsi="宋体" w:eastAsia="宋体" w:cs="宋体"/>
          <w:color w:val="000"/>
          <w:sz w:val="28"/>
          <w:szCs w:val="28"/>
        </w:rPr>
        <w:t xml:space="preserve">一是提高政治站位，始终坚持以巩固脱贫成果同乡村振兴有效衔接统领发展全局，常态化召开工作调度会。局主要领导先后四次实地调研并现场调度，研究解决巩固拓展脱贫成果同乡村振兴有效衔接工作，有力推动各项工作落地见效。从进驻开始持续开展了以返贫监测、安全饮水、住房保障、教育保障、医疗保障、低保残补、产业就业、基础设施和环境卫生、村集体收入和农民收入、数据信息、群众知晓等问题为导向调度和布署。</w:t>
      </w:r>
    </w:p>
    <w:p>
      <w:pPr>
        <w:ind w:left="0" w:right="0" w:firstLine="560"/>
        <w:spacing w:before="450" w:after="450" w:line="312" w:lineRule="auto"/>
      </w:pPr>
      <w:r>
        <w:rPr>
          <w:rFonts w:ascii="宋体" w:hAnsi="宋体" w:eastAsia="宋体" w:cs="宋体"/>
          <w:color w:val="000"/>
          <w:sz w:val="28"/>
          <w:szCs w:val="28"/>
        </w:rPr>
        <w:t xml:space="preserve">二是紧盯返贫监测，确保做到不落一户一人。以全国防返贫监测信息系统和省巩固拓展脱贫攻坚成果大数据管理平台返溃的各类预警信息，主动和各相关部门信息互通共享。召开驻村工作队和村两委会议，以会议形式明确会议议定事项，对发现的问题提出整改意见。积极开展防止返贫致贫监测工作。对易返贫致贫人员实施常态化监测，重点监测收入水平变化和“两不愁三保障”巩固情况，做到早发现、早干预、早帮扶，定期核查清零，坚决守住防止返贫底线。</w:t>
      </w:r>
    </w:p>
    <w:p>
      <w:pPr>
        <w:ind w:left="0" w:right="0" w:firstLine="560"/>
        <w:spacing w:before="450" w:after="450" w:line="312" w:lineRule="auto"/>
      </w:pPr>
      <w:r>
        <w:rPr>
          <w:rFonts w:ascii="宋体" w:hAnsi="宋体" w:eastAsia="宋体" w:cs="宋体"/>
          <w:color w:val="000"/>
          <w:sz w:val="28"/>
          <w:szCs w:val="28"/>
        </w:rPr>
        <w:t xml:space="preserve">三是有效衔接乡村振兴，稳步实施三年帮扶计划。市交通运输局党组经两次会议研究，高位推动出台了《三年帮扶计划》，确定了稳步推进“三步走”的工作目标。即20_年打基础，20_年促提升，20_年见成效，依托村情现状设定总体目标为产业发展初具规模，带动效应明显。做好了13个乡村基础设施项目和3个产业发展计划，工作按照既定目标正稳步推进。根据车溪乡第十九次人大会《政府工作报告》提出的总体规划，就丰产村庄规划和上海同济城市规划设计院做了沟通，摒弃高大上，以切实可行、经济实用为原则，重点开展车溪乡交通规划、丰产村部振兴点、产业布局和新时代文明实践站建设等工作。</w:t>
      </w:r>
    </w:p>
    <w:p>
      <w:pPr>
        <w:ind w:left="0" w:right="0" w:firstLine="560"/>
        <w:spacing w:before="450" w:after="450" w:line="312" w:lineRule="auto"/>
      </w:pPr>
      <w:r>
        <w:rPr>
          <w:rFonts w:ascii="宋体" w:hAnsi="宋体" w:eastAsia="宋体" w:cs="宋体"/>
          <w:color w:val="000"/>
          <w:sz w:val="28"/>
          <w:szCs w:val="28"/>
        </w:rPr>
        <w:t xml:space="preserve">四是注重党建引领，着力夯实帮扶基层党建基础，发挥党组织战斗堡垒作用。工作队驻村以来，始终把党建工作摆在突出位置，开展了一系列提质增效活动。一是依托村委班子换届，进一步规范“三会一课”和主题党日的开展，结合党史学习教育拓展和丰富学习形式，增强学习教育效果，并逐步规范台账建立；二是常态化和村两委共同开展党建活动，增强班子凝聚力和战斗力。9月份和局农路所、交通信息指挥中心两个单位组织“强化党建引领、坚持交通先行”主题党日活动，我们还会同市教育局驻车胜村工作队邀请省音乐家协会共同创作了歌曲《美丽的车溪坝》，共同宣传推介车溪，在于都县、市派工作队和广大群众中引起热烈反响。10月份和县交通运输局共同组织“我为群众办实事”活动——完善丰产村部和丰产小学安防设施，消除道路交通安全隐患，深得广大家长、群众拥护。11月组织丰产村两委干部赴宁都小布开展主题党日活动，开拓了两委干部的视野，营造了“比学赶超”的工作氛围，增强了干部强村富民的信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1、防止返贫动态监测和帮扶工作有待进一步加强。存在对返贫监测“二维码”使用宣传力度不够，农户对“二维码“的知晓率不高，影响了防返贫监测的效果。</w:t>
      </w:r>
    </w:p>
    <w:p>
      <w:pPr>
        <w:ind w:left="0" w:right="0" w:firstLine="560"/>
        <w:spacing w:before="450" w:after="450" w:line="312" w:lineRule="auto"/>
      </w:pPr>
      <w:r>
        <w:rPr>
          <w:rFonts w:ascii="宋体" w:hAnsi="宋体" w:eastAsia="宋体" w:cs="宋体"/>
          <w:color w:val="000"/>
          <w:sz w:val="28"/>
          <w:szCs w:val="28"/>
        </w:rPr>
        <w:t xml:space="preserve">2、资金项目和扶贫资产管理要加强。一是项目建设进度慢，管理有待加强。二是扶贫项目资产清查工作进度慢。</w:t>
      </w:r>
    </w:p>
    <w:p>
      <w:pPr>
        <w:ind w:left="0" w:right="0" w:firstLine="560"/>
        <w:spacing w:before="450" w:after="450" w:line="312" w:lineRule="auto"/>
      </w:pPr>
      <w:r>
        <w:rPr>
          <w:rFonts w:ascii="宋体" w:hAnsi="宋体" w:eastAsia="宋体" w:cs="宋体"/>
          <w:color w:val="000"/>
          <w:sz w:val="28"/>
          <w:szCs w:val="28"/>
        </w:rPr>
        <w:t xml:space="preserve">3、公益性岗位和临时就业岗位开发力度不够。</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1、落实动态监测责任，做到早发现早预防。按照监测对象不同困难和帮扶需求，充分村支部的战斗作用，将监测和帮扶工作落到实处，通过有效的帮扶消除返贫致贫风险。</w:t>
      </w:r>
    </w:p>
    <w:p>
      <w:pPr>
        <w:ind w:left="0" w:right="0" w:firstLine="560"/>
        <w:spacing w:before="450" w:after="450" w:line="312" w:lineRule="auto"/>
      </w:pPr>
      <w:r>
        <w:rPr>
          <w:rFonts w:ascii="宋体" w:hAnsi="宋体" w:eastAsia="宋体" w:cs="宋体"/>
          <w:color w:val="000"/>
          <w:sz w:val="28"/>
          <w:szCs w:val="28"/>
        </w:rPr>
        <w:t xml:space="preserve">2、全力推动产业发展，实现提质增效。一是推动乡村农业产业发展，壮大有地域特色的主导产业。二是强化致富带头人培育。狠抓致富带人培育工作，促进致富能人实现帮扶低收入户共同发展致富。三是不断发展壮大村集体经济。通过发展特色种养、资产物化、土地流转、资产经营等项目，发展村集体经济，实现村经营性收入稳步增长。</w:t>
      </w:r>
    </w:p>
    <w:p>
      <w:pPr>
        <w:ind w:left="0" w:right="0" w:firstLine="560"/>
        <w:spacing w:before="450" w:after="450" w:line="312" w:lineRule="auto"/>
      </w:pPr>
      <w:r>
        <w:rPr>
          <w:rFonts w:ascii="宋体" w:hAnsi="宋体" w:eastAsia="宋体" w:cs="宋体"/>
          <w:color w:val="000"/>
          <w:sz w:val="28"/>
          <w:szCs w:val="28"/>
        </w:rPr>
        <w:t xml:space="preserve">3、积极拓展就业渠道，帮助低收入人口稳定就业。通过积极的就业创业扶持，促进我村有劳动能力的适龄低收入劳动力就业和自主创业，帮助低收入群众通过就业创业实现稳定增收。</w:t>
      </w:r>
    </w:p>
    <w:p>
      <w:pPr>
        <w:ind w:left="0" w:right="0" w:firstLine="560"/>
        <w:spacing w:before="450" w:after="450" w:line="312" w:lineRule="auto"/>
      </w:pPr>
      <w:r>
        <w:rPr>
          <w:rFonts w:ascii="宋体" w:hAnsi="宋体" w:eastAsia="宋体" w:cs="宋体"/>
          <w:color w:val="000"/>
          <w:sz w:val="28"/>
          <w:szCs w:val="28"/>
        </w:rPr>
        <w:t xml:space="preserve">4、不断提升村庄治理水平。落实属地化管理要求，按“有组织、有制度、有服务、有氛围、有队伍”的“五有”要求，不断巩固深化“党建引领”的基层治理模式。</w:t>
      </w:r>
    </w:p>
    <w:p>
      <w:pPr>
        <w:ind w:left="0" w:right="0" w:firstLine="560"/>
        <w:spacing w:before="450" w:after="450" w:line="312" w:lineRule="auto"/>
      </w:pPr>
      <w:r>
        <w:rPr>
          <w:rFonts w:ascii="宋体" w:hAnsi="宋体" w:eastAsia="宋体" w:cs="宋体"/>
          <w:color w:val="000"/>
          <w:sz w:val="28"/>
          <w:szCs w:val="28"/>
        </w:rPr>
        <w:t xml:space="preserve">5、完善基础设施，扎实推进乡村建设行动。一是畅通农村道路，打通断头路。二是完善健全水利基础设施，发挥农业支撑作用。三是提升农村人居环境和村容村貌品质，推进村庄生活垃圾治理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市x子镇x村驻村帮扶任务，时间为期三年。为更好地完成帮扶任务，机关党委分期分批地安排政协机关干部到定点扶贫村工作。在x镇和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xxx庙村基本情况、存在问题、等展开调查摸底。利用20天的时间，通过下棚入户，走访部分村民，多次与x镇主要领导和x村两委班子成员进行深度交流沟通，10月10日召开了党小组长和村民组长会议，听取了村干部和党小组长、村民组长对x村今后发展的意见和建议，基本摸清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1、规划突出项目建设。规划设计了村部建设、村民文化活动广场建设、道路硬化3段(公里)、修建防洪堤坝一处、打2眼百米以上抗旱深水井、大田土壤改造、村内主要道路亮化工程等xxx个项目。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市委组织部的统一安排，村部建设要按照“七站一室”不低于233平方米的标准实施。市政协领导在市委组织部争取到xxx万元组织经费，仅靠这点钱建村部无法完成任务。村党支部经过多次反复研究，最终采取了吸引民间资金参与村部建设的方案，村部设计为两层带地下室共计699平方米，一层和地下室由当地村民x出资建，使用权30年，且每年向村委会交2xx元租金，产权归村委会所有。x用一层和地下室建厂经营，雇佣当地农民工xxx人，既带动当地经济发展，又帮助农民提高收入，可谓是两全其美、互惠互利。村委会出资建第2层加楼梯共计285平米，按每平米1xx元计算，需资金342xx元，经多方努力，x镇给xxx万元建设经费，x市组织部给8万，资金缺口62xx元，所用资金全部由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组南大渠防洪坝为河滩地改造时修筑的泥土坝，经多年雨水冲刷后成为险工险段，直接威胁近300亩农田，规划用石头水泥砌成防洪堤坝200延长米。驻村工作队在x镇水利站的配合下，向x市水利局、财政局提出书面申请报告，又督促x市水利局、财政局向x市水利局、财政局上报申请报告。经不懈努力争取到市水利农水资金xxx万元，资金指标已下达，待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xxx万元，经与市财政有关部门协商后，可向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xx元慰问金和米、面、油等生活用品，另为8户困难户送去1袋米、1袋面和1桶油，9月份工作队和村委班子一起通过走访，确定了xxx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家中发生火灾，所有财产全部烧光，王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手中，当接过救济款时王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xxx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