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202_年全面从严治党工作总结(通用7篇)</w:t>
      </w:r>
      <w:bookmarkEnd w:id="1"/>
    </w:p>
    <w:p>
      <w:pPr>
        <w:jc w:val="center"/>
        <w:spacing w:before="0" w:after="450"/>
      </w:pPr>
      <w:r>
        <w:rPr>
          <w:rFonts w:ascii="Arial" w:hAnsi="Arial" w:eastAsia="Arial" w:cs="Arial"/>
          <w:color w:val="999999"/>
          <w:sz w:val="20"/>
          <w:szCs w:val="20"/>
        </w:rPr>
        <w:t xml:space="preserve">来源：网络  作者：寂夜思潮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以下是为大家整理的关于202_年全面从严治党工作总结的文章7篇 ,欢迎品鉴！第1篇: 202_年全面从严治党工作总结　　本年度上半年来，管理处党支部始...</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以下是为大家整理的关于202_年全面从严治党工作总结的文章7篇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宋体" w:hAnsi="宋体" w:eastAsia="宋体" w:cs="宋体"/>
          <w:color w:val="000"/>
          <w:sz w:val="28"/>
          <w:szCs w:val="28"/>
        </w:rPr>
        <w:t xml:space="preserve">202_年度上半年党风廉政建设工作总结2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202_年以来，嘉善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&gt;一、认真履行党风廉政建设主体责任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_年党风廉政建设工作要点》，提出了11项重点工作。3月31日召开全局大会，对全年的党风廉政建设工作进行了部署落实。二是明确工作分工。制定了《202_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  </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_〕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_〕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_年党风廉政建设工作要点，出台《202_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X党支部以习近平新时代中国特色社会主义思想和党的十九大精神为指导，深化维护核心，铸造忠诚，担当，抓住支部主题教育实践成果，切实抓住机构党支部建设、共青团改革攻势和严格管理团等任务，以高标准、严格要求、实践风格全面严格管理党的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一、强调政治指导，切实学习教育。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造忠诚，担当，抓住支部主题教育实践成果，抓住支部集中学习和各规范动作。围绕十九届三中全会、全国两会、纪念马克思诞辰200周年等重要时间节点，大力推进党员干部学习《宪法》《监察法》《习近平总书记纪念马克思诞辰200周年大会讲话》等重点篇目，党员集中学习20次，中心组学习7次，交流研讨4次，心得体会9篇，党员干部政治意识有效提高。</w:t>
      </w:r>
    </w:p>
    <w:p>
      <w:pPr>
        <w:ind w:left="0" w:right="0" w:firstLine="560"/>
        <w:spacing w:before="450" w:after="450" w:line="312" w:lineRule="auto"/>
      </w:pPr>
      <w:r>
        <w:rPr>
          <w:rFonts w:ascii="宋体" w:hAnsi="宋体" w:eastAsia="宋体" w:cs="宋体"/>
          <w:color w:val="000"/>
          <w:sz w:val="28"/>
          <w:szCs w:val="28"/>
        </w:rPr>
        <w:t xml:space="preserve">　　二是创新的学习形式。_X党支部以深入学习宣传贯彻新思想为首要、长期、重大政治任务，支部书记率先学习宣传、调查、党课，鼓励党员干部微党课进入社区，定期在党员中开展理论知识测试。创新丰富党日活动形式内容，采用走出去，请进来的方式，组织观看厉害，我国邹碧华等特别教育电影，参观真理力量——纪念马克思诞辰200周年主题展，开展习近平谈治国理政学习竞赛，引导党员干部用新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二、强调规范导向，抓住责任落实。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造忠诚，负责支部主题教育实践成果，切实提高党内政治生活的时代性。严格落实三会一课等党组织生活制度，召开支部委员会七次、支部党员大会三次、支部书记讲党课一次、谈心35次。高标准完成民主生活会、组织生活会的各项任务，做好党员民主评议工作。规范在职党员向社区报告和机关党组织向驻地街道社区报告，党员干部向社区报告率100%，党支部与驻地街道社区签订共同建设协议，开展义诊、食品安全宣传、党旗照片等党员干部志愿服务进入社区系列活动，全面深化共同建设。</w:t>
      </w:r>
    </w:p>
    <w:p>
      <w:pPr>
        <w:ind w:left="0" w:right="0" w:firstLine="560"/>
        <w:spacing w:before="450" w:after="450" w:line="312" w:lineRule="auto"/>
      </w:pPr>
      <w:r>
        <w:rPr>
          <w:rFonts w:ascii="宋体" w:hAnsi="宋体" w:eastAsia="宋体" w:cs="宋体"/>
          <w:color w:val="000"/>
          <w:sz w:val="28"/>
          <w:szCs w:val="28"/>
        </w:rPr>
        <w:t xml:space="preserve">　　二是切实履行全面严格管理党主体责任。_X党支部从巩固党的执政地位的政治高度，加强主要责任主要业务意识，专题学习区委员会《关于全面从严治党主体责任的实施方案》《_区执行全面从严治党主体责任检查审查方法(试行)》，区委书记全面从严治党主体责任工作推进会上讲话，正确把握区委员会从严治党主体责任的配置要求。结合_X工作特点，全面严格执行党主体责任两份清单，全面从严格执行党工作分解任务，明确责任分工，推进责任执行，切实执行工作到哪里，全面从严格执行党主体责任到哪里。不断深化不负责任问题的特别管理三年行动，制定不负责任问题的特别管理实施方案，加强责任意识和负责精神，围绕工作职能和重点任务，动真加强责任追究，以特别管理的实际效果为想法，敢于做，善于做，促进真正的管理</w:t>
      </w:r>
    </w:p>
    <w:p>
      <w:pPr>
        <w:ind w:left="0" w:right="0" w:firstLine="560"/>
        <w:spacing w:before="450" w:after="450" w:line="312" w:lineRule="auto"/>
      </w:pPr>
      <w:r>
        <w:rPr>
          <w:rFonts w:ascii="宋体" w:hAnsi="宋体" w:eastAsia="宋体" w:cs="宋体"/>
          <w:color w:val="000"/>
          <w:sz w:val="28"/>
          <w:szCs w:val="28"/>
        </w:rPr>
        <w:t xml:space="preserve">&gt;　　三、强调问题导向，抓住作风建设。</w:t>
      </w:r>
    </w:p>
    <w:p>
      <w:pPr>
        <w:ind w:left="0" w:right="0" w:firstLine="560"/>
        <w:spacing w:before="450" w:after="450" w:line="312" w:lineRule="auto"/>
      </w:pPr>
      <w:r>
        <w:rPr>
          <w:rFonts w:ascii="宋体" w:hAnsi="宋体" w:eastAsia="宋体" w:cs="宋体"/>
          <w:color w:val="000"/>
          <w:sz w:val="28"/>
          <w:szCs w:val="28"/>
        </w:rPr>
        <w:t xml:space="preserve">　　一是深化党员监管。推进监督纪律的正确性，关注元旦、春节、清明、五一、端午等重要时间节点，认真学习贯彻节日期间的十严禁、六严禁、九严禁等纪律要求，充分利用监督纪律的四种形态，尽快抓住小的，防止小的。深化执行不作为不负责任问题的特别管理行动，制定工作实施方案，传达学习区纪律委员会___问题通报等，组织观看警告教育电影，学习郑德荣等同志的先进事迹，通过正反双向教育，加强党员干部的责任意识和责任精神。</w:t>
      </w:r>
    </w:p>
    <w:p>
      <w:pPr>
        <w:ind w:left="0" w:right="0" w:firstLine="560"/>
        <w:spacing w:before="450" w:after="450" w:line="312" w:lineRule="auto"/>
      </w:pPr>
      <w:r>
        <w:rPr>
          <w:rFonts w:ascii="宋体" w:hAnsi="宋体" w:eastAsia="宋体" w:cs="宋体"/>
          <w:color w:val="000"/>
          <w:sz w:val="28"/>
          <w:szCs w:val="28"/>
        </w:rPr>
        <w:t xml:space="preserve">　　二是深化从严治团。根据严格控制党的要求，继续深入推进严格控制团。以机关党支部为先导，在形成制度化驱动的基础上，重点抓住团内监督保障体系的执行。开展基层组织固本强基工程，在组织建设、阵地建设、团员教育管理等方面推进团体管理严格、工作实践。开展主题大调查活动，抓住干部作风建设，广泛听取基础声音，了解青年诉求，切实服务青年需求，不断增强为党做青年大众工作的责任感和使命感，引领全区团员青年融入发展趋势。</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_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计划年年有，会议经常开，但是“做秀”不做事，讲形式不重过程的毛病依然是干部工作作风中存在的隐患。在“_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&gt;三、认真贯彻中纪委六中全会精神，加强党风廉政建设。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 ，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 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 “主题党日”等制度，抓实党员教育管理和基层党组织建设。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2025-04-09T10:41:23+08:00</dcterms:created>
  <dcterms:modified xsi:type="dcterms:W3CDTF">2025-04-09T10:41:23+08:00</dcterms:modified>
</cp:coreProperties>
</file>

<file path=docProps/custom.xml><?xml version="1.0" encoding="utf-8"?>
<Properties xmlns="http://schemas.openxmlformats.org/officeDocument/2006/custom-properties" xmlns:vt="http://schemas.openxmlformats.org/officeDocument/2006/docPropsVTypes"/>
</file>