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清朗直播专项工作总结(实用19篇)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清朗直播专项工作总结1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清朗直播专项工作总结2</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清朗直播专项工作总结3</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清朗直播专项工作总结4</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&gt;一、播音员塑造自我，从硬件和软件两方面着手。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&gt;二、打造品牌节目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&gt;三、明确管理条例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清朗直播专项工作总结5</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清朗直播专项工作总结6</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清朗直播专项工作总结7</w:t>
      </w:r>
    </w:p>
    <w:p>
      <w:pPr>
        <w:ind w:left="0" w:right="0" w:firstLine="560"/>
        <w:spacing w:before="450" w:after="450" w:line="312" w:lineRule="auto"/>
      </w:pPr>
      <w:r>
        <w:rPr>
          <w:rFonts w:ascii="宋体" w:hAnsi="宋体" w:eastAsia="宋体" w:cs="宋体"/>
          <w:color w:val="000"/>
          <w:sz w:val="28"/>
          <w:szCs w:val="28"/>
        </w:rPr>
        <w:t xml:space="preserve">近年来，随着直播带货的兴起，越来越多的农民搭上了“电商快车”。直播带货不仅拉近了农户与市场的距离，让越来越多的农产品销往全国各地，还使不少农产品产地的地域文化、民俗文化等得到发扬光大，农产品附带的文化要素也让产品实现了增值，可谓一举多得。</w:t>
      </w:r>
    </w:p>
    <w:p>
      <w:pPr>
        <w:ind w:left="0" w:right="0" w:firstLine="560"/>
        <w:spacing w:before="450" w:after="450" w:line="312" w:lineRule="auto"/>
      </w:pPr>
      <w:r>
        <w:rPr>
          <w:rFonts w:ascii="宋体" w:hAnsi="宋体" w:eastAsia="宋体" w:cs="宋体"/>
          <w:color w:val="000"/>
          <w:sz w:val="28"/>
          <w:szCs w:val="28"/>
        </w:rPr>
        <w:t xml:space="preserve">直播带货是促进乡村经济增长的有效途径。其一，主播可以凭借强大的粉丝团，给消费者争取更多的优惠和福利，使其节省购买成本。其二，直播带货缩短了农产品销售的时间成本，可以有效保证农产品的新鲜度，降低农产品损耗，为消费者提供良好的购物体验。其三，当前正是直播经济发展势头强劲之时，发挥其优势，打造符合相关标准的多样化、可持续带货模式，也是促进乡村经济发展的一种良策。</w:t>
      </w:r>
    </w:p>
    <w:p>
      <w:pPr>
        <w:ind w:left="0" w:right="0" w:firstLine="560"/>
        <w:spacing w:before="450" w:after="450" w:line="312" w:lineRule="auto"/>
      </w:pPr>
      <w:r>
        <w:rPr>
          <w:rFonts w:ascii="宋体" w:hAnsi="宋体" w:eastAsia="宋体" w:cs="宋体"/>
          <w:color w:val="000"/>
          <w:sz w:val="28"/>
          <w:szCs w:val="28"/>
        </w:rPr>
        <w:t xml:space="preserve">直播带货应以规范有序为底线。相关职能部门应为致力于直播带货的农民提供助力，以弥补农村经济发展短板、刺激消费、提振经济。要积极提供政策或制度支持，帮忙寻找市场资源，与优质企业建立长期稳定的对接供应链，把好质量关。要科学引导农民学会将手机变成“新农具”、将直播变成“新农活”、将数据变成“新农资”，在帮助他们学习、运用电商直播这一新模式拓展销售渠道的同时，扩大特色农产品的影响力，用新平台、新模式、新渠道支持特色农产品“走”出去、销出去，实现农民增收致富，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清朗直播专项工作总结8</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清朗直播专项工作总结9</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清朗直播专项工作总结10</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书记贺培英作为学员之一，在谈到培训感受及本村合作社发展时，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清朗直播专项工作总结11</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清朗直播专项工作总结12</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清朗直播专项工作总结13</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清朗直播专项工作总结14</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清朗直播专项工作总结15</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清朗直播专项工作总结16</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清朗直播专项工作总结17</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清朗直播专项工作总结18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2025-01-21T18:44:30+08:00</dcterms:created>
  <dcterms:modified xsi:type="dcterms:W3CDTF">2025-01-21T18:44:30+08:00</dcterms:modified>
</cp:coreProperties>
</file>

<file path=docProps/custom.xml><?xml version="1.0" encoding="utf-8"?>
<Properties xmlns="http://schemas.openxmlformats.org/officeDocument/2006/custom-properties" xmlns:vt="http://schemas.openxmlformats.org/officeDocument/2006/docPropsVTypes"/>
</file>