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2024年商务专员岗工作总结 商务工作技能(4篇)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商务技术岗位工作总结商务工作个人总结报告一不知不觉，转眼间我在成长中又渡过一年。回首来到公司这走过的半年，很荣幸能在我们公司与各位同事共同进步，我也在大家的身上学到不少的知识。半年以来我心中最大的感受便是要做一名合格的总经理助理不难，但要做...</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商务技术岗位工作总结商务工作个人总结报告一</w:t>
      </w:r>
    </w:p>
    <w:p>
      <w:pPr>
        <w:ind w:left="0" w:right="0" w:firstLine="560"/>
        <w:spacing w:before="450" w:after="450" w:line="312" w:lineRule="auto"/>
      </w:pPr>
      <w:r>
        <w:rPr>
          <w:rFonts w:ascii="宋体" w:hAnsi="宋体" w:eastAsia="宋体" w:cs="宋体"/>
          <w:color w:val="000"/>
          <w:sz w:val="28"/>
          <w:szCs w:val="28"/>
        </w:rPr>
        <w:t xml:space="preserve">不知不觉，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6、发挥好自己长袖善舞的润滑油作用;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v^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商务技术岗位工作总结商务工作个人总结报告二</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最大优势。20__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商务技术岗位工作总结商务工作个人总结报告三</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或者建立物流基地，合作其他乡镇物流公司，解决农村电商的基础设施。</w:t>
      </w:r>
    </w:p>
    <w:p>
      <w:pPr>
        <w:ind w:left="0" w:right="0" w:firstLine="560"/>
        <w:spacing w:before="450" w:after="450" w:line="312" w:lineRule="auto"/>
      </w:pPr>
      <w:r>
        <w:rPr>
          <w:rFonts w:ascii="黑体" w:hAnsi="黑体" w:eastAsia="黑体" w:cs="黑体"/>
          <w:color w:val="000000"/>
          <w:sz w:val="36"/>
          <w:szCs w:val="36"/>
          <w:b w:val="1"/>
          <w:bCs w:val="1"/>
        </w:rPr>
        <w:t xml:space="preserve">商务技术岗位工作总结商务工作个人总结报告四</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-20xx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10、完成了炊事员用工管理办法、食堂目标责任制度及炊事员薪资发放办法的制订和实施工作。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11、完成了餐饮管理的各项日常工作,加强了对各食堂日常工作的监控力度,配备专职人员,定时定点对各食堂的安全、卫生等各项工作进行全天候检查。</w:t>
      </w:r>
    </w:p>
    <w:p>
      <w:pPr>
        <w:ind w:left="0" w:right="0" w:firstLine="560"/>
        <w:spacing w:before="450" w:after="450" w:line="312" w:lineRule="auto"/>
      </w:pPr>
      <w:r>
        <w:rPr>
          <w:rFonts w:ascii="宋体" w:hAnsi="宋体" w:eastAsia="宋体" w:cs="宋体"/>
          <w:color w:val="000"/>
          <w:sz w:val="28"/>
          <w:szCs w:val="28"/>
        </w:rPr>
        <w:t xml:space="preserve">12、完成了食堂卫生、安全、采购、帐务管理等各项规章制度的建立健全工作,并实现了仓库结算电处化。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1、基层岗位呆的时间较长,锁碎的事情处理的较多,全局问题思考的较少,有些工作缺乏前瞻性,主动性,统领全局的能力不强。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2、忙于具体事务,归纳总结不够,没有形成一套规范的管理体系,工作有时有随意性。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2025-04-01T08:08:44+08:00</dcterms:created>
  <dcterms:modified xsi:type="dcterms:W3CDTF">2025-04-01T08:08:44+08:00</dcterms:modified>
</cp:coreProperties>
</file>

<file path=docProps/custom.xml><?xml version="1.0" encoding="utf-8"?>
<Properties xmlns="http://schemas.openxmlformats.org/officeDocument/2006/custom-properties" xmlns:vt="http://schemas.openxmlformats.org/officeDocument/2006/docPropsVTypes"/>
</file>