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最新学生会体育部月总结500字 学生会体育部月总结报告(5篇)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学生会体育部月总结500字 学生会体育部月总结报告一一、主要活动本学期体育部在知行学院院学生会体育部的指导下开展了下列主要活动：第4届“艺术之秋”系列活动之“迎新杯”篮球赛。第4届“艺术之秋”系列活动之“迎新杯”足球赛。1、活动目的为了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学生会体育部月总结报告一</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学生会体育部月总结报告三</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学生会体育部月总结报告四</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11月8日，我部同校学生会女生部、治安部在校区中操场举办了“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技术学院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