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最新工厂车间工作总结简短 工厂车间工作总结(六篇)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工厂车间工作总结简短 工厂车间工作总结一作为新时代的一名共青团员，我时刻严格要求自己，自觉遵守国家法律和团的纪律，自觉交纳团费，认真完成团组织交给的任务，积极配合团支部工作，参加团委组织的各项活动；在日常生活和工作中处处体现共青团员先进性，...</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工厂车间工作总结一</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工厂车间工作总结二</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努力做到认识上有新提高、运用上有新收获，达到指导实践、促进工作、提高工作水平和服务能力的目的，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工厂车间工作总结三</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工厂车间工作总结五</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工厂车间工作总结六</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