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最新校园垃圾分类活动方案总结(4篇)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校园垃圾分类活动方案总结一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校园垃圾分类活动方案总结一</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校园垃圾分类活动方案总结二</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三化四分”管理工作精神，结合我校实际情况，我校组织开展了一系列活动。</w:t>
      </w:r>
    </w:p>
    <w:p>
      <w:pPr>
        <w:ind w:left="0" w:right="0" w:firstLine="560"/>
        <w:spacing w:before="450" w:after="450" w:line="312" w:lineRule="auto"/>
      </w:pPr>
      <w:r>
        <w:rPr>
          <w:rFonts w:ascii="宋体" w:hAnsi="宋体" w:eastAsia="宋体" w:cs="宋体"/>
          <w:color w:val="000"/>
          <w:sz w:val="28"/>
          <w:szCs w:val="28"/>
        </w:rPr>
        <w:t xml:space="preserve">1、由学校大队部负责撰写“垃圾分类我先行”教育实践活动方案。整合学校开展的环境保护、生态文明、公民意识教育等专题教育活动，将垃圾分类系列活动纳入美丽学校创建工作中。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2、组织开展晨会，以“垃圾分类在我身边”为主题在周一晨会时间，一小品加解说的`形式为全体学生普及垃圾分类的知识，开启了垃圾分类活动的大门。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小手拉大手，垃圾分类我先行”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小手拉大手，垃圾分类我先行”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宋体" w:hAnsi="宋体" w:eastAsia="宋体" w:cs="宋体"/>
          <w:color w:val="000"/>
          <w:sz w:val="28"/>
          <w:szCs w:val="28"/>
        </w:rPr>
        <w:t xml:space="preserve">“垃圾分类”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校园垃圾分类活动方案总结三</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xx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xx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xx年开始，根据省食品安全县创建要求，县内所有学校的厨余垃圾全部由已获得特许经营权的xx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三是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xx0余册，节约资金16万余元。</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xx四中、xx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xx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校园垃圾分类活动方案总结四</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2025-04-04T13:04:29+08:00</dcterms:created>
  <dcterms:modified xsi:type="dcterms:W3CDTF">2025-04-04T13:04:29+08:00</dcterms:modified>
</cp:coreProperties>
</file>

<file path=docProps/custom.xml><?xml version="1.0" encoding="utf-8"?>
<Properties xmlns="http://schemas.openxmlformats.org/officeDocument/2006/custom-properties" xmlns:vt="http://schemas.openxmlformats.org/officeDocument/2006/docPropsVTypes"/>
</file>