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打击侵财工作总结(6篇)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1、我校对社会治安综合治理工作高度重视，学校成立了以校长为组长，校委会全体班子成员为组员的综治工作领导小组，下设综治、调解、创安、少先大队部、普法、宣传六个职能小组。同时在校长的正确领导下，各处室、...</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下设综治、调解、创安、少先大队部、普法、宣传六个职能小组。同时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2、向全体师生宣传了开展创建“创建*安校园”活动的主要内容，做到人人皆知，努力在全校形*人参与的创建活动的氛围。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下讲话、主题班会、挂横幅、贴标语等形式宣传创建*安校园的重大意义、工作要求、先进事迹和成功做法，切实提高广大师生对抓*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得到保障和提高，并精心组织、周密安排，积极开展形式多样的主题教育活动，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（2）3月21日，校长作“加强安全教育，创建*安校园”*下讲话，对全体师生进行一次集中教育。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（7）开展了以“崇尚科学、关爱家庭、珍惜生命、反对^v^”为主题的反^v^警示教育活动，增强了青少年识别^v^、抵制^v^的能力。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安校园”建设紧密结合起来，完善了我校社会治安综合治理工作的各项建设，提高了社会治安综合治理工作力度，狠抓了各项综治措施的具体落实，为维护社会稳定等方面做出了积极努力，致力将我校营造为*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年的综治文件精神结合社区的实际，制定了《x社区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社区综治办根据街道综治办关于在三月大力开展社会治安综合治理宣传月活动的通知，发动辖区广大群众积极参与综合治理，全面落实综合治理各项措施，构建和谐稳定的社会环境和法制环境，为此，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20xx年我局机关党建工作的指导思想是：坚持以邓-小-平理论、_三个代表_重要思想和科学发展观为指导，深入学习宣传贯彻党的xx大会议精神，突出学习型、创新型、服务型机关党组织建设，紧紧围绕市直机关党建工作要点和局党组中心工作，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一、强化理论指导，推进学习型党组织建设</w:t>
      </w:r>
    </w:p>
    <w:p>
      <w:pPr>
        <w:ind w:left="0" w:right="0" w:firstLine="560"/>
        <w:spacing w:before="450" w:after="450" w:line="312" w:lineRule="auto"/>
      </w:pPr>
      <w:r>
        <w:rPr>
          <w:rFonts w:ascii="宋体" w:hAnsi="宋体" w:eastAsia="宋体" w:cs="宋体"/>
          <w:color w:val="000"/>
          <w:sz w:val="28"/>
          <w:szCs w:val="28"/>
        </w:rPr>
        <w:t xml:space="preserve">1.加强政治理论学习。紧紧围绕_三宽四有_目标，认真制定局机关党建学习计划，全面兴起学习宣传贯彻xx大精神热潮。组织开展专题辅导、专家解读、座谈交流等系列活动，引导机关党员干部深入学习讨论，领会精神实质，把握丰富内涵，牢固树立科学发展的新理念，深刻认识转型发展的新任务，倾力投入_两个率先_的新实践，全面把握我市城乡规划工作的部署。组织学习邓-小-平理论、_三个代表_以及科学发展观等重要思想，结合学用新《党章》和党员党性考核，组织开展_我是党员我带头_主题党日活动，用党的理论成果武装干部队伍头脑，用先进的政治理论指导工作，增强党员党性修养，切实提高党员干部队伍的政治理论素质。</w:t>
      </w:r>
    </w:p>
    <w:p>
      <w:pPr>
        <w:ind w:left="0" w:right="0" w:firstLine="560"/>
        <w:spacing w:before="450" w:after="450" w:line="312" w:lineRule="auto"/>
      </w:pPr>
      <w:r>
        <w:rPr>
          <w:rFonts w:ascii="宋体" w:hAnsi="宋体" w:eastAsia="宋体" w:cs="宋体"/>
          <w:color w:val="000"/>
          <w:sz w:val="28"/>
          <w:szCs w:val="28"/>
        </w:rPr>
        <w:t xml:space="preserve">2.加强思想道德教育。围绕保持党的先进性和纯洁性，以思想道德和社会诚信建设两大体系建设为重点，深入开展以为民务实清廉为主要内容的群众路线教育实践活动，引导党员干部积极实践群众观念，把经常性的思想道德教育渗透到党员干部队伍的日常工作和生活中去，弘扬以德为本、以诚立身的良好风气。全面加强党员干部思想政治建设、能力素质建设，努力打造眼界宽、思路宽、胸襟宽，有信念、有本领、有担当、有正气的_三宽四有_型的干部队伍。建立完善_书记谈心_、_支部走访_等良性沟通机制，加强心理疏导，注重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3.加强业务知识学习。紧扣城乡规划工作发展大局和队伍建设一专多能的要求，紧密联系工作实际，以干部在线教育为抓手，本着_干什么学什么、缺什么补什么_的要求，广泛学习与本职岗位工作有关的方针政策、法律法规、专业知识，同时采取请专家辅导、开学习论坛、座谈交流、外出学习考察等形式，组织党员干部学习《城乡规划法》、《省城乡规划条例》、《行政许可法》等与规划工作密切相关的法律法规，深刻理解精神实质，准确把握规范标准，进一步提高依法行政的能力。深入开展上门服务，组织党员干部深入基层、企业、建设单位开展上门服务，将学习调研成果转化为工作决策。</w:t>
      </w:r>
    </w:p>
    <w:p>
      <w:pPr>
        <w:ind w:left="0" w:right="0" w:firstLine="560"/>
        <w:spacing w:before="450" w:after="450" w:line="312" w:lineRule="auto"/>
      </w:pPr>
      <w:r>
        <w:rPr>
          <w:rFonts w:ascii="宋体" w:hAnsi="宋体" w:eastAsia="宋体" w:cs="宋体"/>
          <w:color w:val="000"/>
          <w:sz w:val="28"/>
          <w:szCs w:val="28"/>
        </w:rPr>
        <w:t xml:space="preserve">4.优化学习方式方法。结合我局的发展现状和机关干部的思想实际，增强思想政治工作的针对性、时效性和主动性。研究完善并督促落实学习计划、考勤考核、交流汇报、奖惩激励等制度机制，进一步量化、细化机关学习任务，努力营造良好的机关学习风气。组织开展专题调研、定向征文等活动，引导党员干部把所学知识及时转化为创新思路和工作举措，达到破题发展、推动工作的目的。</w:t>
      </w:r>
    </w:p>
    <w:p>
      <w:pPr>
        <w:ind w:left="0" w:right="0" w:firstLine="560"/>
        <w:spacing w:before="450" w:after="450" w:line="312" w:lineRule="auto"/>
      </w:pPr>
      <w:r>
        <w:rPr>
          <w:rFonts w:ascii="宋体" w:hAnsi="宋体" w:eastAsia="宋体" w:cs="宋体"/>
          <w:color w:val="000"/>
          <w:sz w:val="28"/>
          <w:szCs w:val="28"/>
        </w:rPr>
        <w:t xml:space="preserve">二、推进品牌建设，提升效率效能和机关形象</w:t>
      </w:r>
    </w:p>
    <w:p>
      <w:pPr>
        <w:ind w:left="0" w:right="0" w:firstLine="560"/>
        <w:spacing w:before="450" w:after="450" w:line="312" w:lineRule="auto"/>
      </w:pPr>
      <w:r>
        <w:rPr>
          <w:rFonts w:ascii="宋体" w:hAnsi="宋体" w:eastAsia="宋体" w:cs="宋体"/>
          <w:color w:val="000"/>
          <w:sz w:val="28"/>
          <w:szCs w:val="28"/>
        </w:rPr>
        <w:t xml:space="preserve">1.全面深化服务品牌建设。继续深化机关服务品牌建设，通过打造_阳光规划_优质服务品牌，全力建设新型工业化、新兴港口和人文生态宜居的特色靖江城市,逐步建立起结构合理、管理科学、程序严密、制约有效的规划管理工作综合体系。严格执行中央和市委_八项规定_，从整顿干部队伍、改进文风会风、力戒形式主义、厉行勤俭节约等方面入手，着力整治慵懒散奢等不良风气;从优化服务流程、改进服务方式、规范服务收费等方面入手，全面推行服务承诺、首问负责、办结等_六项制度_，着力提升服务效能。加大品牌传播力度，以多媒体展示、专题片宣传、公益活动传播等多种形式，使品牌名称人人皆知、服务理念深入人心、机关形象明显改善。</w:t>
      </w:r>
    </w:p>
    <w:p>
      <w:pPr>
        <w:ind w:left="0" w:right="0" w:firstLine="560"/>
        <w:spacing w:before="450" w:after="450" w:line="312" w:lineRule="auto"/>
      </w:pPr>
      <w:r>
        <w:rPr>
          <w:rFonts w:ascii="宋体" w:hAnsi="宋体" w:eastAsia="宋体" w:cs="宋体"/>
          <w:color w:val="000"/>
          <w:sz w:val="28"/>
          <w:szCs w:val="28"/>
        </w:rPr>
        <w:t xml:space="preserve">2.策应中心深化主题实践。结合部门实际，深入开展以促进转型升级、推进项目建设、创新社会管理为主要内容的各种实践活动，催生党员干部服务发展、干事创业的工作热情。推动_三解三促_活动常态化，着眼于解决群众关注的热点问题、矛盾纠纷的难点所在;丰富拓展党员义工、慈善一日捐等活动，努力推动干群关系融洽、工作作风转变。完善党员干部理论学习和业务学习制度，重点坚持_三会一课_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3.加强党风廉政建设和反腐倡廉工作。进一步完善惩治和预防腐-败体系，牢牢抓住教育、制度、监督等关键环节，标本兼治，惩防并举，切实加强对权力运行的制约和监督，建立健全岗位廉政风险责任制，从源头上预防腐-败。组织开展_书记讲廉课_、__员廉政宣誓_、_参观警示教育基地_、_廉政文化进机关_等活动，切实增强机关党员干部的自律意识、纪律意识、法律意识。认真分解落实党风廉政建设责任制，强化对重点环节、重点项目、重点部位的廉政风险防控管理，预防和减少违法违纪案件的发生;全面推行党务政务公开，自觉接受普通党员和社会公众的监督。研究建立案件会商、会办制度，从严从速查处违法违纪案件。不断完善《靖江市规划局惩防体系制度建设汇编》，使规划审批管理做到有法可依、有章可循，规划的宏观调控作用和微观管理得以较好的发挥和实施。坚持规划业务和党风廉政建设_两手抓两手硬_，落实_一岗双责_。</w:t>
      </w:r>
    </w:p>
    <w:p>
      <w:pPr>
        <w:ind w:left="0" w:right="0" w:firstLine="560"/>
        <w:spacing w:before="450" w:after="450" w:line="312" w:lineRule="auto"/>
      </w:pPr>
      <w:r>
        <w:rPr>
          <w:rFonts w:ascii="宋体" w:hAnsi="宋体" w:eastAsia="宋体" w:cs="宋体"/>
          <w:color w:val="000"/>
          <w:sz w:val="28"/>
          <w:szCs w:val="28"/>
        </w:rPr>
        <w:t xml:space="preserve">三、加强组织建设，提高党建活力和工作实效</w:t>
      </w:r>
    </w:p>
    <w:p>
      <w:pPr>
        <w:ind w:left="0" w:right="0" w:firstLine="560"/>
        <w:spacing w:before="450" w:after="450" w:line="312" w:lineRule="auto"/>
      </w:pPr>
      <w:r>
        <w:rPr>
          <w:rFonts w:ascii="宋体" w:hAnsi="宋体" w:eastAsia="宋体" w:cs="宋体"/>
          <w:color w:val="000"/>
          <w:sz w:val="28"/>
          <w:szCs w:val="28"/>
        </w:rPr>
        <w:t xml:space="preserve">1.创新完善组织建设。认真分解落实机关党建工作责任制，对照各项工作内容和要求，根据规划工作实际，找准党建工作和规划工作的结合点，不断增强党组织的工作活力，不断提高机关党组织服务发展、解决问题的能力。积极试行机关党组织_公推直驯工作，完善民-主议事、民-主决策、民-主评议等规则程序，保障党员群众的知情权、参与权、监督权，上半年发展两名党员。</w:t>
      </w:r>
    </w:p>
    <w:p>
      <w:pPr>
        <w:ind w:left="0" w:right="0" w:firstLine="560"/>
        <w:spacing w:before="450" w:after="450" w:line="312" w:lineRule="auto"/>
      </w:pPr>
      <w:r>
        <w:rPr>
          <w:rFonts w:ascii="宋体" w:hAnsi="宋体" w:eastAsia="宋体" w:cs="宋体"/>
          <w:color w:val="000"/>
          <w:sz w:val="28"/>
          <w:szCs w:val="28"/>
        </w:rPr>
        <w:t xml:space="preserve">2.加强和-谐机关建设。按照市委、市直机关工委对群团工作的有关部署，坚持党建带工建、带团建、带妇建，积极支持工青妇组织开展活动、发挥作用。加强局工会组织、团组织、妇女组织建设，进一步扩大群团组织的覆盖面和影响力。积极参与_四城同创_，深度推进机关社区联创共建，落实部门创建责任，提高全民参创程度。贴近机关党员干部的精神文化需求，根据职工的文化需求、兴趣爱好，开展各类活动，注重人文关怀和心理疏导，化解矛盾，理顺情绪，凝聚人心，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3.创_务干部队伍建设。加大教育培训力度，制定党员教育培训计划，积极参与市委、市政府组织的各类党务干部培训班。推行党员干部任前谈话、考核反愧测评推优等制度机制，推动党员干部履职尽责;注重加强人文关怀，主动帮助协调解决各种实际困难。加强党务干部队伍自身建设，提升写作、讲话、协调等各方面能力，创造条件，加强历练，努力打造一支能力突出、业务精良、素质过硬的干部队伍。</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20--年，我科将按照市教育局的总体部署，紧紧围绕基础教育和中等职业教育改革发展大局，认真贯彻执行《黄山市中长期教育改革和发展规划纲要(20---20--年)》，不断进一步努力开创我市教育人事工作的新局面。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学习贯彻国家、省、市教育工作会议精神及《中长期教育改革和发展规划纲要》，以全面提高教师队伍的整体素质为主线，以农村教师、“双师型”教师、中青年教师及创新团队建设为重点，以绩效工作制度和岗位设置管理改革为动力，统筹规划，创新制度，强化管理，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1.加强机构编制管理，充分发挥编制在教师资源配置中的基础性作用;</w:t>
      </w:r>
    </w:p>
    <w:p>
      <w:pPr>
        <w:ind w:left="0" w:right="0" w:firstLine="560"/>
        <w:spacing w:before="450" w:after="450" w:line="312" w:lineRule="auto"/>
      </w:pPr>
      <w:r>
        <w:rPr>
          <w:rFonts w:ascii="宋体" w:hAnsi="宋体" w:eastAsia="宋体" w:cs="宋体"/>
          <w:color w:val="000"/>
          <w:sz w:val="28"/>
          <w:szCs w:val="28"/>
        </w:rPr>
        <w:t xml:space="preserve">2.促进城乡教师交流，推动师资资源的均衡配置;</w:t>
      </w:r>
    </w:p>
    <w:p>
      <w:pPr>
        <w:ind w:left="0" w:right="0" w:firstLine="560"/>
        <w:spacing w:before="450" w:after="450" w:line="312" w:lineRule="auto"/>
      </w:pPr>
      <w:r>
        <w:rPr>
          <w:rFonts w:ascii="宋体" w:hAnsi="宋体" w:eastAsia="宋体" w:cs="宋体"/>
          <w:color w:val="000"/>
          <w:sz w:val="28"/>
          <w:szCs w:val="28"/>
        </w:rPr>
        <w:t xml:space="preserve">3.及时做好教师补充配置工作，不断改善教师队伍结构;</w:t>
      </w:r>
    </w:p>
    <w:p>
      <w:pPr>
        <w:ind w:left="0" w:right="0" w:firstLine="560"/>
        <w:spacing w:before="450" w:after="450" w:line="312" w:lineRule="auto"/>
      </w:pPr>
      <w:r>
        <w:rPr>
          <w:rFonts w:ascii="宋体" w:hAnsi="宋体" w:eastAsia="宋体" w:cs="宋体"/>
          <w:color w:val="000"/>
          <w:sz w:val="28"/>
          <w:szCs w:val="28"/>
        </w:rPr>
        <w:t xml:space="preserve">4.坚持不懈地抓好师德建设，不断提升师德水平;</w:t>
      </w:r>
    </w:p>
    <w:p>
      <w:pPr>
        <w:ind w:left="0" w:right="0" w:firstLine="560"/>
        <w:spacing w:before="450" w:after="450" w:line="312" w:lineRule="auto"/>
      </w:pPr>
      <w:r>
        <w:rPr>
          <w:rFonts w:ascii="宋体" w:hAnsi="宋体" w:eastAsia="宋体" w:cs="宋体"/>
          <w:color w:val="000"/>
          <w:sz w:val="28"/>
          <w:szCs w:val="28"/>
        </w:rPr>
        <w:t xml:space="preserve">5.努力加强农村教师队伍建设，不断提升农村教师队伍整体素质;</w:t>
      </w:r>
    </w:p>
    <w:p>
      <w:pPr>
        <w:ind w:left="0" w:right="0" w:firstLine="560"/>
        <w:spacing w:before="450" w:after="450" w:line="312" w:lineRule="auto"/>
      </w:pPr>
      <w:r>
        <w:rPr>
          <w:rFonts w:ascii="宋体" w:hAnsi="宋体" w:eastAsia="宋体" w:cs="宋体"/>
          <w:color w:val="000"/>
          <w:sz w:val="28"/>
          <w:szCs w:val="28"/>
        </w:rPr>
        <w:t xml:space="preserve">7.进一步加强中等职业学校教师队伍建设;</w:t>
      </w:r>
    </w:p>
    <w:p>
      <w:pPr>
        <w:ind w:left="0" w:right="0" w:firstLine="560"/>
        <w:spacing w:before="450" w:after="450" w:line="312" w:lineRule="auto"/>
      </w:pPr>
      <w:r>
        <w:rPr>
          <w:rFonts w:ascii="宋体" w:hAnsi="宋体" w:eastAsia="宋体" w:cs="宋体"/>
          <w:color w:val="000"/>
          <w:sz w:val="28"/>
          <w:szCs w:val="28"/>
        </w:rPr>
        <w:t xml:space="preserve">9.继续健全教师管理制度，加快推进教师管理信息化。</w:t>
      </w:r>
    </w:p>
    <w:p>
      <w:pPr>
        <w:ind w:left="0" w:right="0" w:firstLine="560"/>
        <w:spacing w:before="450" w:after="450" w:line="312" w:lineRule="auto"/>
      </w:pPr>
      <w:r>
        <w:rPr>
          <w:rFonts w:ascii="宋体" w:hAnsi="宋体" w:eastAsia="宋体" w:cs="宋体"/>
          <w:color w:val="000"/>
          <w:sz w:val="28"/>
          <w:szCs w:val="28"/>
        </w:rPr>
        <w:t xml:space="preserve">10.认真实施并不断完善教师资格制度;</w:t>
      </w:r>
    </w:p>
    <w:p>
      <w:pPr>
        <w:ind w:left="0" w:right="0" w:firstLine="560"/>
        <w:spacing w:before="450" w:after="450" w:line="312" w:lineRule="auto"/>
      </w:pPr>
      <w:r>
        <w:rPr>
          <w:rFonts w:ascii="宋体" w:hAnsi="宋体" w:eastAsia="宋体" w:cs="宋体"/>
          <w:color w:val="000"/>
          <w:sz w:val="28"/>
          <w:szCs w:val="28"/>
        </w:rPr>
        <w:t xml:space="preserve">11.积极维护教师队伍稳定。认真研究和努力化解影响中小学教师队伍稳定的矛盾和难题，加强对中小学教师的政策宣传和思想政治教育、法制教育，会同有关科室积极做好教师队伍的信访和稳定工作。</w:t>
      </w:r>
    </w:p>
    <w:p>
      <w:pPr>
        <w:ind w:left="0" w:right="0" w:firstLine="560"/>
        <w:spacing w:before="450" w:after="450" w:line="312" w:lineRule="auto"/>
      </w:pPr>
      <w:r>
        <w:rPr>
          <w:rFonts w:ascii="宋体" w:hAnsi="宋体" w:eastAsia="宋体" w:cs="宋体"/>
          <w:color w:val="000"/>
          <w:sz w:val="28"/>
          <w:szCs w:val="28"/>
        </w:rPr>
        <w:t xml:space="preserve">12.继续加强教育人事干部队伍和科室自身建设。</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xx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