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最新配合做好巡视工作总结 配合完成巡视工作(6篇)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财务配合巡视工作总结汇报一区委巡察办：第一部分 巡察反馈意见整改落实情况一、贯彻落实科学发展观方面(共4条)(一)关于经济结构还不够合理问题整改落实情况：正进行整改，属于长期整改内容。一是进一步做强做优第二产业。一方面推进工业园区招商选资。...</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财务配合巡视工作总结汇报一</w:t>
      </w:r>
    </w:p>
    <w:p>
      <w:pPr>
        <w:ind w:left="0" w:right="0" w:firstLine="560"/>
        <w:spacing w:before="450" w:after="450" w:line="312" w:lineRule="auto"/>
      </w:pPr>
      <w:r>
        <w:rPr>
          <w:rFonts w:ascii="宋体" w:hAnsi="宋体" w:eastAsia="宋体" w:cs="宋体"/>
          <w:color w:val="000"/>
          <w:sz w:val="28"/>
          <w:szCs w:val="28"/>
        </w:rPr>
        <w:t xml:space="preserve">区委巡察办：</w:t>
      </w:r>
    </w:p>
    <w:p>
      <w:pPr>
        <w:ind w:left="0" w:right="0" w:firstLine="560"/>
        <w:spacing w:before="450" w:after="450" w:line="312" w:lineRule="auto"/>
      </w:pPr>
      <w:r>
        <w:rPr>
          <w:rFonts w:ascii="宋体" w:hAnsi="宋体" w:eastAsia="宋体" w:cs="宋体"/>
          <w:color w:val="000"/>
          <w:sz w:val="28"/>
          <w:szCs w:val="28"/>
        </w:rPr>
        <w:t xml:space="preserve">第一部分 巡察反馈意见整改落实情况</w:t>
      </w:r>
    </w:p>
    <w:p>
      <w:pPr>
        <w:ind w:left="0" w:right="0" w:firstLine="560"/>
        <w:spacing w:before="450" w:after="450" w:line="312" w:lineRule="auto"/>
      </w:pPr>
      <w:r>
        <w:rPr>
          <w:rFonts w:ascii="宋体" w:hAnsi="宋体" w:eastAsia="宋体" w:cs="宋体"/>
          <w:color w:val="000"/>
          <w:sz w:val="28"/>
          <w:szCs w:val="28"/>
        </w:rPr>
        <w:t xml:space="preserve">一、贯彻落实科学发展观方面(共4条)</w:t>
      </w:r>
    </w:p>
    <w:p>
      <w:pPr>
        <w:ind w:left="0" w:right="0" w:firstLine="560"/>
        <w:spacing w:before="450" w:after="450" w:line="312" w:lineRule="auto"/>
      </w:pPr>
      <w:r>
        <w:rPr>
          <w:rFonts w:ascii="宋体" w:hAnsi="宋体" w:eastAsia="宋体" w:cs="宋体"/>
          <w:color w:val="000"/>
          <w:sz w:val="28"/>
          <w:szCs w:val="28"/>
        </w:rPr>
        <w:t xml:space="preserve">(一)关于经济结构还不够合理问题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进一步做强做优第二产业。一方面推进工业园区招商选资。开展重点区域招商，有针对性地赴上海市区、浙江、福建等地拜访客户，拓展招商区域、加强合作沟通，推进招商工作。今年110月工业园区税收增长%;另一方面加快经济小区发展。坚持量质并举加大新项目招引力度。今年110月新增注册项目1977户，完成年指标1860户的%，累计完成税收39760万元，增幅%。二是加快第三产业规划和发展。着手编制《张堰镇现代服务业发展规划(xx20_年)》;以南社周边环境整治和开发为契机，出台镇区主要道路业态规划实施目录;确定了张堰大街、张堰东大街、新华路、留溪路以及花贤路和新建路六条特色商业街的定位;依托“^v^小镇”住宅商品房销售、“中侨学院”建成开学等重点项目推进新镇区商业配套设施建设。三是创新发展第一产业。推进沙龙生猪、金山酱菜、“小皇冠”西瓜等特色农副产品发展。在持续推进集体(合作)农场“9+1”模式基础上，xx年重点推进旧港、秦望和秦山三个村土地股份合作社试点工作。目前，镇党委正围绕一年来工作实践进行全面评估，为下一步深化和推广奠定基础。</w:t>
      </w:r>
    </w:p>
    <w:p>
      <w:pPr>
        <w:ind w:left="0" w:right="0" w:firstLine="560"/>
        <w:spacing w:before="450" w:after="450" w:line="312" w:lineRule="auto"/>
      </w:pPr>
      <w:r>
        <w:rPr>
          <w:rFonts w:ascii="宋体" w:hAnsi="宋体" w:eastAsia="宋体" w:cs="宋体"/>
          <w:color w:val="000"/>
          <w:sz w:val="28"/>
          <w:szCs w:val="28"/>
        </w:rPr>
        <w:t xml:space="preserve">(二)关于工业园区产业能级还不高问题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推进产业结构调整。一方面推进淘汰落后产能。制定《张堰镇产业结构调整淘汰落后产能三年行动计划》，xx年计划调整淘汰企业(生产线)6家,截止10月，已完成整体关闭企业3家;另一方面推进清洁能源替代。对全镇锅(窑)炉状况进行排摸并建立信息数据库，xx年计划淘汰燃煤(重油)锅炉19台，窑炉2台,截止10月，已完成锅炉13台，窑炉2台。二是推进园中园建设。通过政策扶持、引导，推动温龙产业园在去年完成7万平方米园区建设的基础上，今年可完成万平方米的建设，已成功引进三家企业入驻。推动起帆电线电缆公司兼并收购圣毅、亮丰企业，电线电缆产业园已具雏形。三是推进二次开发。对全镇亩均税收低于10万元的企业逐一走访排摸，加大存量盘活力度。成功推进解决天亮项目施工纠纷、亮丰项目再开发、雄川制冷部分厂房出售、金堰风力整体股权变更、朗山水洗出售、上泰阀门部分厂房再出租等工作。成功签约上海良勤实业投资项目，积极推进黄华电气和中荣铝业公司二次开发进程。</w:t>
      </w:r>
    </w:p>
    <w:p>
      <w:pPr>
        <w:ind w:left="0" w:right="0" w:firstLine="560"/>
        <w:spacing w:before="450" w:after="450" w:line="312" w:lineRule="auto"/>
      </w:pPr>
      <w:r>
        <w:rPr>
          <w:rFonts w:ascii="宋体" w:hAnsi="宋体" w:eastAsia="宋体" w:cs="宋体"/>
          <w:color w:val="000"/>
          <w:sz w:val="28"/>
          <w:szCs w:val="28"/>
        </w:rPr>
        <w:t xml:space="preserve">(三)关于经济快速发展的办法还不多问题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整改落实情况：正进行整改，属于长期整改内容。一是创新发展思路。确立“改革创新 加快转型”全年工作主题，召开全镇经济加快转型专题会议，积极应对各种困难和挑战，加快推进经济结构调整和发展方式转变。二是加快经济发展。今年110月，全镇xx万以上属地企业工业总产值累计完成亿元，实现各类税收万元，同比增长%，财政收入亿元，镇域经济不断趋好。三是培育发展“四新”经济。在招引和培育扶持“四新”经济上下功夫，新型功能材料、检验检测认证服务、轻工创意设计类、移动互联类及物联类等领域“四新”经济发展初现端倪。</w:t>
      </w:r>
    </w:p>
    <w:p>
      <w:pPr>
        <w:ind w:left="0" w:right="0" w:firstLine="560"/>
        <w:spacing w:before="450" w:after="450" w:line="312" w:lineRule="auto"/>
      </w:pPr>
      <w:r>
        <w:rPr>
          <w:rFonts w:ascii="宋体" w:hAnsi="宋体" w:eastAsia="宋体" w:cs="宋体"/>
          <w:color w:val="000"/>
          <w:sz w:val="28"/>
          <w:szCs w:val="28"/>
        </w:rPr>
        <w:t xml:space="preserve">(四)关于推进古镇文化的传承与发展不够有力问题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开展南社周边环境整治。按照“一次规划、分步实施、严格控制”的原则，20xx年6月启动南社周边环境整治工程，总投资4170万元，xx年8月基本完工，周边环境焕然一新。在新建成的留溪广场开展了“中秋韵、南社情、强国梦”活动，进一步凸显张堰古镇风貌，传承和弘扬爱国主义精神;二是修复历史建筑。对走马楼、张单氏节孝坊等历史建筑进行了修复，对张堰公园进行了改造;三是召开专题研讨会。今年5月举办南社文化、古镇文化专题研讨会，围绕研究古镇开发和挖掘历史文化元素开展深入探讨;四是南社三期改版开放。新增书籍200余册，其中近70册为民国时期出版物，进一步丰富了展览的史料文献;五是举办白蕉杯书画展。今年5月，在南社举办了白蕉书画作品展活动，展示了550余幅珍贵照片和若干图表、信件、书稿、画作等，进一步宣传张堰名人文化。</w:t>
      </w:r>
    </w:p>
    <w:p>
      <w:pPr>
        <w:ind w:left="0" w:right="0" w:firstLine="560"/>
        <w:spacing w:before="450" w:after="450" w:line="312" w:lineRule="auto"/>
      </w:pPr>
      <w:r>
        <w:rPr>
          <w:rFonts w:ascii="宋体" w:hAnsi="宋体" w:eastAsia="宋体" w:cs="宋体"/>
          <w:color w:val="000"/>
          <w:sz w:val="28"/>
          <w:szCs w:val="28"/>
        </w:rPr>
        <w:t xml:space="preserve">二、关注民生方面(共3条)</w:t>
      </w:r>
    </w:p>
    <w:p>
      <w:pPr>
        <w:ind w:left="0" w:right="0" w:firstLine="560"/>
        <w:spacing w:before="450" w:after="450" w:line="312" w:lineRule="auto"/>
      </w:pPr>
      <w:r>
        <w:rPr>
          <w:rFonts w:ascii="宋体" w:hAnsi="宋体" w:eastAsia="宋体" w:cs="宋体"/>
          <w:color w:val="000"/>
          <w:sz w:val="28"/>
          <w:szCs w:val="28"/>
        </w:rPr>
        <w:t xml:space="preserve">(五)关于城镇建设管理相对滞后问题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加大基础设施建设投入力度。20xx年投入7000多万元新建康和路、德贤路，进一步完善镇区道路架;投入400多万元新建新镇区自来水管工程，投入396万元完成镇区内18家企业、2个小区污水纳管工程，进一步完善了镇区的管建设;投入50万元在全镇范围内新建20个便民公交候车亭。二是推进相关地块开发。一方面加大对在建商品房紫迪兰亭工程的监管和服务力度，加快建设，华飞8号地块开盘销售。另一方面加快对六类用地的开发进程，丝织厂地块、华飞西南侧地块已完成挂牌出让，预计在xx年初将开工建设。三是加强市容环境整治力度。成立张堰城管分队筹备组，解决了本镇没有市容执法权的难题。设置临时疏导点，基本解决自产自销农户乱设摊的难题。今年5月起，组织相关职能部门开展7次市容市貌联合整治行动，有效遏制镇区主干道两侧长期跨门营业和东风农贸市场周边占道设摊现象。同时，针对学校周边和嘉乐公司门前流动摊贩进行联合执法，改善镇区内市容市貌。为巩固整治效果，真正实现长效管理，实行“四定”步巡(定人、定岗、定时、定责)模式，对镇区进行全方位的固守和巡查。</w:t>
      </w:r>
    </w:p>
    <w:p>
      <w:pPr>
        <w:ind w:left="0" w:right="0" w:firstLine="560"/>
        <w:spacing w:before="450" w:after="450" w:line="312" w:lineRule="auto"/>
      </w:pPr>
      <w:r>
        <w:rPr>
          <w:rFonts w:ascii="宋体" w:hAnsi="宋体" w:eastAsia="宋体" w:cs="宋体"/>
          <w:color w:val="000"/>
          <w:sz w:val="28"/>
          <w:szCs w:val="28"/>
        </w:rPr>
        <w:t xml:space="preserve">(六)关于整治违章搭建不够有力问题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整治违法用地。整治完成历史违法用地16处，面积约26600平米，拆除地上建筑物面积约9200平方米，涉及农用仓库、临时堆场、私营企业内违章建筑等。二是拆除违法建筑。贯彻市、区工作要求，制定镇违法建筑整治实施意见，重点对“吃公养饭人员”和重点区域违法建筑进行拆除。110月，全镇共拆除违章建筑82户，共5139平方米。取缔了工业园区周边、s19高速出口两旁两处用于出租且存在安全隐患的大面积违法建筑。违法建筑蔓延的态势得到有效遏制。</w:t>
      </w:r>
    </w:p>
    <w:p>
      <w:pPr>
        <w:ind w:left="0" w:right="0" w:firstLine="560"/>
        <w:spacing w:before="450" w:after="450" w:line="312" w:lineRule="auto"/>
      </w:pPr>
      <w:r>
        <w:rPr>
          <w:rFonts w:ascii="宋体" w:hAnsi="宋体" w:eastAsia="宋体" w:cs="宋体"/>
          <w:color w:val="000"/>
          <w:sz w:val="28"/>
          <w:szCs w:val="28"/>
        </w:rPr>
        <w:t xml:space="preserve">(七)关于社会管理的前瞻性研究还不够问题</w:t>
      </w:r>
    </w:p>
    <w:p>
      <w:pPr>
        <w:ind w:left="0" w:right="0" w:firstLine="560"/>
        <w:spacing w:before="450" w:after="450" w:line="312" w:lineRule="auto"/>
      </w:pPr>
      <w:r>
        <w:rPr>
          <w:rFonts w:ascii="宋体" w:hAnsi="宋体" w:eastAsia="宋体" w:cs="宋体"/>
          <w:color w:val="000"/>
          <w:sz w:val="28"/>
          <w:szCs w:val="28"/>
        </w:rPr>
        <w:t xml:space="preserve">1/212下一页尾页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财务配合巡视工作总结汇报二</w:t>
      </w:r>
    </w:p>
    <w:p>
      <w:pPr>
        <w:ind w:left="0" w:right="0" w:firstLine="560"/>
        <w:spacing w:before="450" w:after="450" w:line="312" w:lineRule="auto"/>
      </w:pPr>
      <w:r>
        <w:rPr>
          <w:rFonts w:ascii="宋体" w:hAnsi="宋体" w:eastAsia="宋体" w:cs="宋体"/>
          <w:color w:val="000"/>
          <w:sz w:val="28"/>
          <w:szCs w:val="28"/>
        </w:rPr>
        <w:t xml:space="preserve">*********的正确领导下，我们***视组克服时间紧、任务重等困难，精准发力，先后完成对***家单位进行巡察，较好的完成了任务。为进一步提升巡察工作质量，我们本着实践在前，总结提炼在后的原则，对半年来巡察工作进行了认真梳理总结。</w:t>
      </w:r>
    </w:p>
    <w:p>
      <w:pPr>
        <w:ind w:left="0" w:right="0" w:firstLine="560"/>
        <w:spacing w:before="450" w:after="450" w:line="312" w:lineRule="auto"/>
      </w:pPr>
      <w:r>
        <w:rPr>
          <w:rFonts w:ascii="宋体" w:hAnsi="宋体" w:eastAsia="宋体" w:cs="宋体"/>
          <w:color w:val="000"/>
          <w:sz w:val="28"/>
          <w:szCs w:val="28"/>
        </w:rPr>
        <w:t xml:space="preserve">一、提高政治站位，坚持问题导向</w:t>
      </w:r>
    </w:p>
    <w:p>
      <w:pPr>
        <w:ind w:left="0" w:right="0" w:firstLine="560"/>
        <w:spacing w:before="450" w:after="450" w:line="312" w:lineRule="auto"/>
      </w:pPr>
      <w:r>
        <w:rPr>
          <w:rFonts w:ascii="宋体" w:hAnsi="宋体" w:eastAsia="宋体" w:cs="宋体"/>
          <w:color w:val="000"/>
          <w:sz w:val="28"/>
          <w:szCs w:val="28"/>
        </w:rPr>
        <w:t xml:space="preserve">（一）坚持政治巡察定位，明确政治方向。</w:t>
      </w:r>
    </w:p>
    <w:p>
      <w:pPr>
        <w:ind w:left="0" w:right="0" w:firstLine="560"/>
        <w:spacing w:before="450" w:after="450" w:line="312" w:lineRule="auto"/>
      </w:pPr>
      <w:r>
        <w:rPr>
          <w:rFonts w:ascii="宋体" w:hAnsi="宋体" w:eastAsia="宋体" w:cs="宋体"/>
          <w:color w:val="000"/>
          <w:sz w:val="28"/>
          <w:szCs w:val="28"/>
        </w:rPr>
        <w:t xml:space="preserve">政治巡察是十八届中央巡察工作的重大理论和实践创新成果。我们进一步提高思想认识，首先明确了政治巡察定位、政治巡察站位、政治巡察要求、政治巡察重点、政治巡察目标、政治巡察作用、政治巡察战略，指引巡察工作不断深化。</w:t>
      </w:r>
    </w:p>
    <w:p>
      <w:pPr>
        <w:ind w:left="0" w:right="0" w:firstLine="560"/>
        <w:spacing w:before="450" w:after="450" w:line="312" w:lineRule="auto"/>
      </w:pPr>
      <w:r>
        <w:rPr>
          <w:rFonts w:ascii="宋体" w:hAnsi="宋体" w:eastAsia="宋体" w:cs="宋体"/>
          <w:color w:val="000"/>
          <w:sz w:val="28"/>
          <w:szCs w:val="28"/>
        </w:rPr>
        <w:t xml:space="preserve">1、准确把握政治巡察定位，抓住政治巡察重点，瞄准政治巡察目标。坚定政治方向，突出巡察监督政治作用，坚定不移深化政治巡察，把坚持党的领导作为根本目的，加强党的建设作为根本途径，全面从严治党作为根本保障；抓住政治巡察重点。聚焦坚持党的领导、加强党的建设、全面从严治党，突出党的领导弱化、党的建设缺失、全面从严治党不力等“三大问题”，突出“两个责任”、“关键少数”；瞄准政治巡察目标。严肃党内政治生活，净化党内政治生态，保持党的先进性和纯洁性。</w:t>
      </w:r>
    </w:p>
    <w:p>
      <w:pPr>
        <w:ind w:left="0" w:right="0" w:firstLine="560"/>
        <w:spacing w:before="450" w:after="450" w:line="312" w:lineRule="auto"/>
      </w:pPr>
      <w:r>
        <w:rPr>
          <w:rFonts w:ascii="宋体" w:hAnsi="宋体" w:eastAsia="宋体" w:cs="宋体"/>
          <w:color w:val="000"/>
          <w:sz w:val="28"/>
          <w:szCs w:val="28"/>
        </w:rPr>
        <w:t xml:space="preserve">2、坚持问题导向，把准抓实关键环节，盯住重点人和事。我们严格执行《****巡察工作办法》和****领导指示，坚1 决贯彻本次巡察的总体部署，按照巡察动员会的要求，准确把握政治巡察内涵，聚焦党内政治生活、净化政治生态，深入查找党的领导弱化、党的建设缺失、全面从严治党和从严治企不力等突出问题。盯住重点人、重点事和重点问题，着力发现问题，如实反映问题。我们牢牢把握“纪律的尺子”，始终坚守问题导向：一是紧盯领导班子及成员，看看党的领导是强还是弱，班子状态好不好，“一把手”责任落实到不到位，成员作用发挥到位不到位。二是紧盯党委的政治功能，看党的领导好还是差，党的建设是实还是虚，基层党支部是“堵”还“通”，党支部的战斗堡垒作用，党员的先锋模范作用是否发挥。三是紧盯重点人、重点事，看全面从严治党是严还是宽，执纪问责是紧还是松，“微腐败”是否抬头。</w:t>
      </w:r>
    </w:p>
    <w:p>
      <w:pPr>
        <w:ind w:left="0" w:right="0" w:firstLine="560"/>
        <w:spacing w:before="450" w:after="450" w:line="312" w:lineRule="auto"/>
      </w:pPr>
      <w:r>
        <w:rPr>
          <w:rFonts w:ascii="宋体" w:hAnsi="宋体" w:eastAsia="宋体" w:cs="宋体"/>
          <w:color w:val="000"/>
          <w:sz w:val="28"/>
          <w:szCs w:val="28"/>
        </w:rPr>
        <w:t xml:space="preserve">二、加强自身建设，强化责任担当</w:t>
      </w:r>
    </w:p>
    <w:p>
      <w:pPr>
        <w:ind w:left="0" w:right="0" w:firstLine="560"/>
        <w:spacing w:before="450" w:after="450" w:line="312" w:lineRule="auto"/>
      </w:pPr>
      <w:r>
        <w:rPr>
          <w:rFonts w:ascii="宋体" w:hAnsi="宋体" w:eastAsia="宋体" w:cs="宋体"/>
          <w:color w:val="000"/>
          <w:sz w:val="28"/>
          <w:szCs w:val="28"/>
        </w:rPr>
        <w:t xml:space="preserve">不断加强三个建设：政治建设、思想建设、作风建设。我们认识到巡察是“双向巡察”，我们在检查别人的同时，也受到巡察单位的监督。因此我们始终秉承“打铁先要自身硬”得古训，时时刻刻把自身建设放在首位，不断打造政治强、作风硬、敢担当的巡察队伍。</w:t>
      </w:r>
    </w:p>
    <w:p>
      <w:pPr>
        <w:ind w:left="0" w:right="0" w:firstLine="560"/>
        <w:spacing w:before="450" w:after="450" w:line="312" w:lineRule="auto"/>
      </w:pPr>
      <w:r>
        <w:rPr>
          <w:rFonts w:ascii="宋体" w:hAnsi="宋体" w:eastAsia="宋体" w:cs="宋体"/>
          <w:color w:val="000"/>
          <w:sz w:val="28"/>
          <w:szCs w:val="28"/>
        </w:rPr>
        <w:t xml:space="preserve">一是加强政治建设，成立临时党小组。坚持党小组活动，组长****同志以身作则，在党小组会议上提出严格的纪律要求，从就餐、坐车、住宿等细节严于自律，时时处处树立和维护巡察队伍清正、严明形象。</w:t>
      </w:r>
    </w:p>
    <w:p>
      <w:pPr>
        <w:ind w:left="0" w:right="0" w:firstLine="560"/>
        <w:spacing w:before="450" w:after="450" w:line="312" w:lineRule="auto"/>
      </w:pPr>
      <w:r>
        <w:rPr>
          <w:rFonts w:ascii="宋体" w:hAnsi="宋体" w:eastAsia="宋体" w:cs="宋体"/>
          <w:color w:val="000"/>
          <w:sz w:val="28"/>
          <w:szCs w:val="28"/>
        </w:rPr>
        <w:t xml:space="preserve">二是坚持思想建设，虽然巡察工作任务重、压力大，但小组政治学习始终没有放松，先后组织观看了十九大开幕盛2 况，聆听了^v^报告；认真学习了关于十九精神的讲话内容，小组成员政治素质不断增强。</w:t>
      </w:r>
    </w:p>
    <w:p>
      <w:pPr>
        <w:ind w:left="0" w:right="0" w:firstLine="560"/>
        <w:spacing w:before="450" w:after="450" w:line="312" w:lineRule="auto"/>
      </w:pPr>
      <w:r>
        <w:rPr>
          <w:rFonts w:ascii="宋体" w:hAnsi="宋体" w:eastAsia="宋体" w:cs="宋体"/>
          <w:color w:val="000"/>
          <w:sz w:val="28"/>
          <w:szCs w:val="28"/>
        </w:rPr>
        <w:t xml:space="preserve">三是加强政治业务学习。巡察越深入，越是考验巡察干部的政治素质、政策水平和履职能力。采取以老带新，边学边干的方法，为巡察工作的完成打下了良好的基础。巡察期间组织学习^v^^v^系列重要讲话精神和有关文件，中央巡视、巡察工作的决策部署和领导讲话精神，熟悉巡察工作流程和规范性文件，掌握政策，准确把握巡察内容、工作重点和方式方法。组织学习《中国^v^巡察工作条例》、《****巡察工作条例》等。为了提高政治业务素质，有的自费专门购买了专业书籍，带头学习，主动谈心得体会，并推荐给大家学习研读，政治业务素质得到了提升。</w:t>
      </w:r>
    </w:p>
    <w:p>
      <w:pPr>
        <w:ind w:left="0" w:right="0" w:firstLine="560"/>
        <w:spacing w:before="450" w:after="450" w:line="312" w:lineRule="auto"/>
      </w:pPr>
      <w:r>
        <w:rPr>
          <w:rFonts w:ascii="宋体" w:hAnsi="宋体" w:eastAsia="宋体" w:cs="宋体"/>
          <w:color w:val="000"/>
          <w:sz w:val="28"/>
          <w:szCs w:val="28"/>
        </w:rPr>
        <w:t xml:space="preserve">四是严格落实组长责任制，强化巡察组组长是巡察监督第一责任人的责任，将“有重大问题应该发现而没有发现就是失职、发现问题没有如实报告就是渎职”的要求贯彻巡察工作始终。组长以身作则，身先士卒，处处起模范带头作用，既是指挥员，又是战斗员，与小组成员同甘共苦，一起看资料，抓线索，跑现场。</w:t>
      </w:r>
    </w:p>
    <w:p>
      <w:pPr>
        <w:ind w:left="0" w:right="0" w:firstLine="560"/>
        <w:spacing w:before="450" w:after="450" w:line="312" w:lineRule="auto"/>
      </w:pPr>
      <w:r>
        <w:rPr>
          <w:rFonts w:ascii="宋体" w:hAnsi="宋体" w:eastAsia="宋体" w:cs="宋体"/>
          <w:color w:val="000"/>
          <w:sz w:val="28"/>
          <w:szCs w:val="28"/>
        </w:rPr>
        <w:t xml:space="preserve">五是不断加强作风建设。敢于亮剑，作风过硬。巡察组组长每天在作风建设上不厌其烦的提出要求，全体巡察员牢记职责使命、敢于坚持原则、敢于较真碰硬，发扬连续作战的精神和吃苦耐劳的作风，连续加班加点，不断攻坚克难，作风顽强。</w:t>
      </w:r>
    </w:p>
    <w:p>
      <w:pPr>
        <w:ind w:left="0" w:right="0" w:firstLine="560"/>
        <w:spacing w:before="450" w:after="450" w:line="312" w:lineRule="auto"/>
      </w:pPr>
      <w:r>
        <w:rPr>
          <w:rFonts w:ascii="宋体" w:hAnsi="宋体" w:eastAsia="宋体" w:cs="宋体"/>
          <w:color w:val="000"/>
          <w:sz w:val="28"/>
          <w:szCs w:val="28"/>
        </w:rPr>
        <w:t xml:space="preserve">3 六是建立考核制度，明确工作分工，严格管理。结合组内人员专业背景和工作经历，分出四个专业小组，落实小组责任制。建立了日、周、月、年考核机制。既每天晚上召开问题分析会进行日讲评、每周召开周例会进行周讲、半月（撤出前）召开总结会、年终结束进行评价鉴定会。保证责任落实到位。</w:t>
      </w:r>
    </w:p>
    <w:p>
      <w:pPr>
        <w:ind w:left="0" w:right="0" w:firstLine="560"/>
        <w:spacing w:before="450" w:after="450" w:line="312" w:lineRule="auto"/>
      </w:pPr>
      <w:r>
        <w:rPr>
          <w:rFonts w:ascii="宋体" w:hAnsi="宋体" w:eastAsia="宋体" w:cs="宋体"/>
          <w:color w:val="000"/>
          <w:sz w:val="28"/>
          <w:szCs w:val="28"/>
        </w:rPr>
        <w:t xml:space="preserve">三、发挥巡察工作三个作用，当好推进器</w:t>
      </w:r>
    </w:p>
    <w:p>
      <w:pPr>
        <w:ind w:left="0" w:right="0" w:firstLine="560"/>
        <w:spacing w:before="450" w:after="450" w:line="312" w:lineRule="auto"/>
      </w:pPr>
      <w:r>
        <w:rPr>
          <w:rFonts w:ascii="宋体" w:hAnsi="宋体" w:eastAsia="宋体" w:cs="宋体"/>
          <w:color w:val="000"/>
          <w:sz w:val="28"/>
          <w:szCs w:val="28"/>
        </w:rPr>
        <w:t xml:space="preserve">发挥巡察工作的三个作用：利剑作用、显微镜作用、推进器作用。在坚持政治巡察，发挥利剑作用基础上，我们始终把推进改革发展作为巡察工作的总基调，切实发挥巡察工作发现问题，整改问题的作用。</w:t>
      </w:r>
    </w:p>
    <w:p>
      <w:pPr>
        <w:ind w:left="0" w:right="0" w:firstLine="560"/>
        <w:spacing w:before="450" w:after="450" w:line="312" w:lineRule="auto"/>
      </w:pPr>
      <w:r>
        <w:rPr>
          <w:rFonts w:ascii="宋体" w:hAnsi="宋体" w:eastAsia="宋体" w:cs="宋体"/>
          <w:color w:val="000"/>
          <w:sz w:val="28"/>
          <w:szCs w:val="28"/>
        </w:rPr>
        <w:t xml:space="preserve">一是发挥利剑作用，精准发力。我们盯住班子建设、党的领导、党的建设、选人用人、从严治党和从严治企，盯住重要线索。突出“关键少数”，找准问题，切中要害，坚持以上看下和以下看上的方法，透过现象看本质，透过表象追根溯源。切除毒瘤，保证健康政治生态。二是深入查找问题，切实发挥巡察政治“显微镜”和政治“探照灯”、“千里眼”作用，推动形成“不敢腐、不能腐、不想腐”的体制机制；三是牢记政治巡察战略，发挥好助推器作用。***当前正处于爬坡过坎、攻坚克难的关键阶段，*************************等改革发展任务十分繁重，巡察组坚决贯彻****工作要求，把政治巡察和政治整改作为推进改革发展的重要契机，提高政治站位，真正解决巡察发现的普遍性、倾向性问题，解决影响改革发展的4 体制机制深层次问题。把巡察当作推动改革发展的助推器、加油站，通过巡察强化政治担当，激发党员领导干部的责任意识，变压力为动力，攻坚克难，坚决落实****的决策部署，聚焦*******，打赢转*****攻坚战。</w:t>
      </w:r>
    </w:p>
    <w:p>
      <w:pPr>
        <w:ind w:left="0" w:right="0" w:firstLine="560"/>
        <w:spacing w:before="450" w:after="450" w:line="312" w:lineRule="auto"/>
      </w:pPr>
      <w:r>
        <w:rPr>
          <w:rFonts w:ascii="宋体" w:hAnsi="宋体" w:eastAsia="宋体" w:cs="宋体"/>
          <w:color w:val="000"/>
          <w:sz w:val="28"/>
          <w:szCs w:val="28"/>
        </w:rPr>
        <w:t xml:space="preserve">（三）坚持问题导向，注重巡察方法</w:t>
      </w:r>
    </w:p>
    <w:p>
      <w:pPr>
        <w:ind w:left="0" w:right="0" w:firstLine="560"/>
        <w:spacing w:before="450" w:after="450" w:line="312" w:lineRule="auto"/>
      </w:pPr>
      <w:r>
        <w:rPr>
          <w:rFonts w:ascii="宋体" w:hAnsi="宋体" w:eastAsia="宋体" w:cs="宋体"/>
          <w:color w:val="000"/>
          <w:sz w:val="28"/>
          <w:szCs w:val="28"/>
        </w:rPr>
        <w:t xml:space="preserve">巡察中我们严格遵守巡察规则和巡察程序，尊崇巡察纪律，同时我们也重视巡察方法的总结和创新。</w:t>
      </w:r>
    </w:p>
    <w:p>
      <w:pPr>
        <w:ind w:left="0" w:right="0" w:firstLine="560"/>
        <w:spacing w:before="450" w:after="450" w:line="312" w:lineRule="auto"/>
      </w:pPr>
      <w:r>
        <w:rPr>
          <w:rFonts w:ascii="宋体" w:hAnsi="宋体" w:eastAsia="宋体" w:cs="宋体"/>
          <w:color w:val="000"/>
          <w:sz w:val="28"/>
          <w:szCs w:val="28"/>
        </w:rPr>
        <w:t xml:space="preserve">一是全面“听”。二是深入“谈”。三是认真 “查”。四是猝然“访”。五是干群“评”。六是分析“透”。七是线索“清”。八是报告“实”。九是立行“改”。十是讲创“新”。</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财务配合巡视工作总结汇报三</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1、理论水*不高，当前社会会计知识和业务更新换代比较快，缺乏对新的业务知识和会计法规的系统学习，导致了会计基础知识和会计基础工作缺乏，影响来工作水*的提高。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3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年以来，公司在有关部门的多次审计中均未有偷税、漏税、罚款等情况。</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财务配合巡视工作总结汇报四</w:t>
      </w:r>
    </w:p>
    <w:p>
      <w:pPr>
        <w:ind w:left="0" w:right="0" w:firstLine="560"/>
        <w:spacing w:before="450" w:after="450" w:line="312" w:lineRule="auto"/>
      </w:pPr>
      <w:r>
        <w:rPr>
          <w:rFonts w:ascii="宋体" w:hAnsi="宋体" w:eastAsia="宋体" w:cs="宋体"/>
          <w:color w:val="000"/>
          <w:sz w:val="28"/>
          <w:szCs w:val="28"/>
        </w:rPr>
        <w:t xml:space="preserve">（二）“服务走在监管前”行动扎实开展。结合全县优化营商环境大讨论大反思大提升工作，深入开展质量品牌强企、标准化强企、知识产权强企等“服务走在监管前”系列活动，全面优化营商环境，服务市场主体高质量发展。一是大力实施质量强县战略。20_年，我县2家企业被认定为20_年度省高端品牌培育企业，其中，瑞阳公司入选20_年山东省民营企业品牌价值100强和20_年中国品牌价值评价榜。二是积极开展标准化工作。我县2个全省乡村振兴标准化项目（“沂源金黄金桃种植标准化试点”、“山东尊海果蔬种植加工产业扶贫标准化试点”）顺利通过省级评估验收。参与主导制修订国际标准1项，国家标准2项；参与修制订国际标准3项，国家标准1项，行业标准2项；支持帮助企业制修订企业标准25项，指导12家企业开展产品标准自我声明公开56项。三是扎实推进全国知识产权强县工程试点县建设。召开了全县知识产权工作推进会，制定了《沂源县县级知识产权发展专项资金管理办法》，积极争取县财政设立知识产权专项资金185万元。20_年，我县成立知识产权保护站3处，药玻公司承担的“中硼硅药用玻璃管研发及产业化”导航项目通过省级验收，指导2家企业启动知识产权贯标；帮助企业完成知识产权质押融资贷款亿元，实现动产抵押融资亿元。目前，全县有效商标注册总量达到件，地理标志商标达到5件；驰名商标数量达到13件，跃居全市前列。20_年，发明专利申请量263件，授权专利28件，有效发明专利拥有量422件，万人发明专利拥有量为；为企业争取奖励资金140万元，我县11项专利获市高价值专利项目。启动知识产权优势企业培育17家，其中，认定国家级示范企业1家，国家知识产权优势企业2家，省级知识产权示范企业1家。</w:t>
      </w:r>
    </w:p>
    <w:p>
      <w:pPr>
        <w:ind w:left="0" w:right="0" w:firstLine="560"/>
        <w:spacing w:before="450" w:after="450" w:line="312" w:lineRule="auto"/>
      </w:pPr>
      <w:r>
        <w:rPr>
          <w:rFonts w:ascii="宋体" w:hAnsi="宋体" w:eastAsia="宋体" w:cs="宋体"/>
          <w:color w:val="000"/>
          <w:sz w:val="28"/>
          <w:szCs w:val="28"/>
        </w:rPr>
        <w:t xml:space="preserve">县复审交叉检查和验收，在交叉检查中，成绩列11个首批省级食品安全（市）区县第一名。建立公安市场监管部门联动执法工作机制，在县市场^v^设立办公室，县^v^门派驻2名联络员驻点办公，实行联动执法。联合县检察院、公安等部门先后开展了食品销售环节不规范行为专项整治，继续巩固深化食品药品方面漠视侵害群众利益问题专项整治，“守护舌尖安全”专项整治等治理整顿，查处案件154起。二是提升检验监测靶向性。制订了《县级食品安全监督抽检管理办法（试行）》，规范抽检工作程序，对抽检工作进行月调度，及时掌握抽检工作进度和不合格产品处置情况，也提高了问题发现率。20_年，抽检食品2948批次，完成全年计划的，问题发现率；完成药品抽检90批次，合格率100%；上报药品不良反应612例，医疗器械不良事件311例，化妆品不良反应80例，均完成或超额完成任务数。不合格食品药品处置率均达到100%。三是强化特种设备、成品油、工业产品、农资质量、价格等重点领域安全监管。不断加大电梯、液化石油气瓶、叉车、起重机等特种设备监管力度，特种设备定检率达到100%，有力保障了全县4500余台（套）特种设备安全运行。扎实推进成品油质量监管，抽检加油站71家，抽检柴油、汽油、车用尿素208批次，油品尿素合格率。开展了“肥料抽检护春耕”活动，抽检肥料262批次，合格率。聚焦教育、医疗服务、抗疫物资和民生必需品等民生领域开展价格检查，查处案件22起。</w:t>
      </w:r>
    </w:p>
    <w:p>
      <w:pPr>
        <w:ind w:left="0" w:right="0" w:firstLine="560"/>
        <w:spacing w:before="450" w:after="450" w:line="312" w:lineRule="auto"/>
      </w:pPr>
      <w:r>
        <w:rPr>
          <w:rFonts w:ascii="宋体" w:hAnsi="宋体" w:eastAsia="宋体" w:cs="宋体"/>
          <w:color w:val="000"/>
          <w:sz w:val="28"/>
          <w:szCs w:val="28"/>
        </w:rPr>
        <w:t xml:space="preserve">二、创新创优工作情况</w:t>
      </w:r>
    </w:p>
    <w:p>
      <w:pPr>
        <w:ind w:left="0" w:right="0" w:firstLine="560"/>
        <w:spacing w:before="450" w:after="450" w:line="312" w:lineRule="auto"/>
      </w:pPr>
      <w:r>
        <w:rPr>
          <w:rFonts w:ascii="宋体" w:hAnsi="宋体" w:eastAsia="宋体" w:cs="宋体"/>
          <w:color w:val="000"/>
          <w:sz w:val="28"/>
          <w:szCs w:val="28"/>
        </w:rPr>
        <w:t xml:space="preserve">时跟进报道，督促经营单位由“黑”变“红”，对红榜单位落实动态管理，倒逼经营主体落实食品安全主体责任，提升食品安全水平。</w:t>
      </w:r>
    </w:p>
    <w:p>
      <w:pPr>
        <w:ind w:left="0" w:right="0" w:firstLine="560"/>
        <w:spacing w:before="450" w:after="450" w:line="312" w:lineRule="auto"/>
      </w:pPr>
      <w:r>
        <w:rPr>
          <w:rFonts w:ascii="宋体" w:hAnsi="宋体" w:eastAsia="宋体" w:cs="宋体"/>
          <w:color w:val="000"/>
          <w:sz w:val="28"/>
          <w:szCs w:val="28"/>
        </w:rPr>
        <w:t xml:space="preserve">（四）消费维权工作进一步深入。积极推进放心消费单位创建，目前放心消费创建单位1001家，建立消费维权联络站70家。完善了《投诉举报工作考核办法》，实行一月一考核、一分析、一通报，全年满意率低于85%的，实行“一票否决”。20_年，受理各类投诉2587件，其中12345投诉举报1572件，办理过程满意率100%，办理结果满意率，为消费者挽回经济损失万元，县局在全县12345政务服务热线考核中连续九个月位列县直部门第一名，消费维权工作经验被县委《领导参阅》刊发，并先后在全市系统放心消费创建现场观摩推进会、全县政务服务热线经验交流会上做了典型发言。</w:t>
      </w:r>
    </w:p>
    <w:p>
      <w:pPr>
        <w:ind w:left="0" w:right="0" w:firstLine="560"/>
        <w:spacing w:before="450" w:after="450" w:line="312" w:lineRule="auto"/>
      </w:pPr>
      <w:r>
        <w:rPr>
          <w:rFonts w:ascii="宋体" w:hAnsi="宋体" w:eastAsia="宋体" w:cs="宋体"/>
          <w:color w:val="000"/>
          <w:sz w:val="28"/>
          <w:szCs w:val="28"/>
        </w:rPr>
        <w:t xml:space="preserve">落实管理办公室，并办理了《营业执照》。全市农村集贸市场监管工作现场观摩推进会在我县召开，县局、燕崖市场监管所做了典型发言。</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财务配合巡视工作总结汇报五</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财务配合巡视工作总结汇报六</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理论和“*”重要思想为指导，深入学习实践*涛同志的科学发展观和学习领悟党纪法规、廉政建设有关规定并贯彻落实在实际工作中，增强自律意识，按照“八荣八耻”要求，树立正确的社会主义荣辱观，关注各级*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2、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3、虚心求教，做好住房公积金信息系统的维护工作。及时做好信息系统数据的导入、对账、结账、备份、上传和接收;并确保服务器安全，未发生过系统人为故障。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4、按时完成领导日常交办的其它事项。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2024-11-23T05:15:08+08:00</dcterms:created>
  <dcterms:modified xsi:type="dcterms:W3CDTF">2024-11-23T05:15:08+08:00</dcterms:modified>
</cp:coreProperties>
</file>

<file path=docProps/custom.xml><?xml version="1.0" encoding="utf-8"?>
<Properties xmlns="http://schemas.openxmlformats.org/officeDocument/2006/custom-properties" xmlns:vt="http://schemas.openxmlformats.org/officeDocument/2006/docPropsVTypes"/>
</file>