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2024年影楼店长年度总结(三篇)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影楼店长年度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w:t>
      </w:r>
    </w:p>
    <w:p>
      <w:pPr>
        <w:ind w:left="0" w:right="0" w:firstLine="560"/>
        <w:spacing w:before="450" w:after="450" w:line="312" w:lineRule="auto"/>
      </w:pPr>
      <w:r>
        <w:rPr>
          <w:rFonts w:ascii="黑体" w:hAnsi="黑体" w:eastAsia="黑体" w:cs="黑体"/>
          <w:color w:val="000000"/>
          <w:sz w:val="36"/>
          <w:szCs w:val="36"/>
          <w:b w:val="1"/>
          <w:bCs w:val="1"/>
        </w:rPr>
        <w:t xml:space="preserve">影楼店长年度总结一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影楼店长年度总结二</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影楼店长年度总结三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2025-04-24T21:10:47+08:00</dcterms:created>
  <dcterms:modified xsi:type="dcterms:W3CDTF">2025-04-24T21:10:47+08:00</dcterms:modified>
</cp:coreProperties>
</file>

<file path=docProps/custom.xml><?xml version="1.0" encoding="utf-8"?>
<Properties xmlns="http://schemas.openxmlformats.org/officeDocument/2006/custom-properties" xmlns:vt="http://schemas.openxmlformats.org/officeDocument/2006/docPropsVTypes"/>
</file>