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2024年高中考后总结200字(3篇)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后总结一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w:t>
      </w:r>
    </w:p>
    <w:p>
      <w:pPr>
        <w:ind w:left="0" w:right="0" w:firstLine="560"/>
        <w:spacing w:before="450" w:after="450" w:line="312" w:lineRule="auto"/>
      </w:pPr>
      <w:r>
        <w:rPr>
          <w:rFonts w:ascii="黑体" w:hAnsi="黑体" w:eastAsia="黑体" w:cs="黑体"/>
          <w:color w:val="000000"/>
          <w:sz w:val="36"/>
          <w:szCs w:val="36"/>
          <w:b w:val="1"/>
          <w:bCs w:val="1"/>
        </w:rPr>
        <w:t xml:space="preserve">高后总结一</w:t>
      </w:r>
    </w:p>
    <w:p>
      <w:pPr>
        <w:ind w:left="0" w:right="0" w:firstLine="560"/>
        <w:spacing w:before="450" w:after="450" w:line="312" w:lineRule="auto"/>
      </w:pPr>
      <w:r>
        <w:rPr>
          <w:rFonts w:ascii="宋体" w:hAnsi="宋体" w:eastAsia="宋体" w:cs="宋体"/>
          <w:color w:val="000"/>
          <w:sz w:val="28"/>
          <w:szCs w:val="28"/>
        </w:rPr>
        <w:t xml:space="preserve">20__年，我市坚持以习近平总书记精准扶贫重要论述为根本遵循和行动指南，把脱贫攻坚作为重要政治任务、头等大事和第一民生工程，摆在“六大战役”之首，全面贯彻落实中央、省委脱贫攻坚“三年行动”计划，聚焦“三个落实”，聚力提升脱贫质量，以决战决胜的姿态全力推进，全市脱贫攻坚工作取得了显著成效，省下达减贫指标125038人，实际减贫135072人，减贫率108%，全市累计减贫611350人，贫困村出列267个,累计脱贫出列742个，县、县2个国扶县脱贫摘帽，全市5个重点县全部脱贫摘帽，基本解决区域性整体贫困问题。一、20__年主要工作成效(一)学深悟透论述，科学谋划推进。坚持以习近平总书记精准扶贫重要论述武装头脑、指导实践、推动工作，确保全市脱贫攻坚沿着正确的方向纵深推进。一是坚持深学笃用，提高政治站位。把学深悟透习近平总书记精准扶贫重要论述作为首要任务，市委常委会议、市政府常务会议第一时间传达学习贯彻。将总书记重要论述纳入市县党委理论中心组的必学内容，多次邀请专家学者集中辅导。分级发放《习近平扶贫论述摘编》，组织开展集中学习测试，普学普考，入心入脑。召开全市扶贫工作暨作风建设年推进大会、深入学习习近平总书记精准扶贫重要论述大会等到村一级的“万人大会”，凝聚思想共识。二是精心谋划部署，有力有序推进。市委常委会议、市政府常务会议、市扶贫开发领导小组会议多次专题研究全市脱贫攻坚工作，谋划实施“三年行动”计划，协调解决推进过程中的具体问题，按照年初的工作安排，紧盯年度目标，逐月调度推进。三是强化组织领导，凝聚攻坚合力。调整充实了书记、市长“双组长”制的扶贫开发领导小组，成员单位全部成立了扶贫办。市、县、乡、村层层签订减贫责任书，细化减贫任务，传导工作压力。启动新一轮驻村帮扶，扩大驻村帮扶覆盖面，市级层面从上一轮的43个工作队充实到100个，帮扶后盾单位从117个扩大到141个，并动员了11名省市人大代表、政协委员的企业家参与，实现所有市县领导、市县机关、所有贫困村和贫困人口100人以上非贫困村驻村帮扶全覆盖。(二)抓实问题整改，提升脱贫质量。突出问题导向，把问题整改作为全年脱贫攻坚的重中之重，以问题整改的实效提升脱贫质量。一是“点面”结合整改自查发现问题。制定《全市脱贫攻坚提质增效活动实施方案》《全市扶贫领域问题“全覆盖”“地毯式”核查工作方案》等系列方案，组织开展“大排查、大走访、大调研”活动和“地毯式全覆盖”核查、“回头看、回头查、回头帮”等专项活动，市级领导带头示范，深入到乡到村、到户到人、到事到项目，通过点对点调研排查，共梳理脱贫攻坚10个方面的突出问题和扶贫领域作风建设方面的32个问题，逐一明确整改措施，落实整改责任，拉条挂账、对单销号抓整改。二是“改立”结合整改上级交办问题。坚持 “当下改”和“长久立”相结合，把上级交办问题作为整改主线，多措并举、标本兼治，分门别类制定针对性的整改子方案，逐一明确整改责任、整改措施和整改期限，中央、省委巡视交办的问题以及中央、省考核通报指出的问题在规定的时间节点内全面整改落实到位。三是上下联动整改常态化联点督查发现问题。针对省常态化联点督查发现的个案问题，按照属地管理原则，由所在县区逐一限期整改到位，市委、市政府定期督查整改落实情况。交办的共性问题由全市统一汇总、集中研究，找准根源，建立完善机制体制，上下联动推进整改落实。省常态化联点督查反馈交办的4大类482个问题全部整改到位。建成脱贫攻坚“三落实”动态管理系统，组建工作专班，实行“日调度交办”制，省动态管理系统交办的问题整改落实率100%。(三)精准落实政策，增强群众获得感。坚持一手抓脱贫攻坚一手抓巩固提升，打通政策落实的“最后一米”，着力增强群众获得感。一是推进产业扶贫。把产业扶贫作为巩固脱贫成果、提升脱贫质量的治本之策，制定出台了全市产业扶贫实施意见和20__年度产业扶贫实施方案，市级财政安排20__万元产业扶贫专项资金。加大产业扶贫倾斜投入，将65%的中央、省财政扶贫专项资金投入产业扶贫，全年投入5.87亿元。深化“四跟四走”模式，实施“百企帮百村”行动，全市143家龙头企业带动489个贫困村建立扶贫产业基地，774个贫困村村村有主导产业，村集体经济年经营收入达到5万元以上的贫困村742个，占比95.9%。依托传统优势产业，建立了4个省级优质农副产品供应示范基地，通过保底收购、委托帮扶、股份合作、资产受益、吸纳就业等模式，建立利益联结关系的贫困农户达13.35万户，占全市建档立卡人口总户数的72.32%;注册成立种养专业合作社6120家。按照山下“两茶一柑”和山上“菜、豆、菌、猪”的产业模式，因地制宜扶持发展“一人一亩果、一亩茶、一亩菜、一亩鱼(虾)、一箱蜂、一个大棚”到户产业，促进贫困农户持续增收。加快光伏产业发展，建成并网5个集中式光伏发电站和625个村级光伏电站。推进农村电商扶贫产业，扶持贫困户开设网店827家，全市贫困村电商服务站点累计达到517个，110个贫困户农产品入驻电商平台。发展乡村文化旅游产业，全市18家旅游企业结对帮扶贫困村，辐射带动就业2.46万人，贫困人口人均增收1106元。二是推进就业扶贫。精准落实就业扶贫政策，发放就业创业服务补贴、培训补贴、生活费补贴、岗位补贴、社会保险补贴、交通补助4228万元、77745人次。实施劳务协作脱贫，完成325255名贫困劳动力就业信息的采集、核实和录入，建立了以蓝思科技为代表的省内外劳务协作对接企业200余家，全市累计转移就业贫困劳动力20.4万余人，转移就业率62.73%。组织开展“春风行动”、爱心岗位、巾帼岗位等专场招聘会，开发护林、保洁、治安协管等公益岗位，落实“311”就业服务，全年新增贫困劳动力转移就业9027人，完成年度任务的106%。三是精准落实生态补偿扶贫政策。把退耕还林政策优先向建档立卡贫困户倾斜，落实生态公益林补偿政策，全市共续聘、新聘建档立卡贫困劳动力868名为生态护林员，人均护林工资每年1万元，完成省下达任务的100%。四是精准落实“三保障”政策。住房保障方面，20__年实施易地扶贫搬迁建设集中安置项目61个，建设住房5097套、52.8万平方米，安置建档立卡贫困人口21121人，全面完成了“十三五”搬迁计划;开工农村“四类重点对象”危房改造14302户，竣工13529户，完成省年度任务的127.63%;完成移民避险解困1702人。全面落实教育扶贫政策，加大“三帮一”保学控辍力度，全市建档立卡贫困学生无一人失学辍学。完善贫困学生资助体系，不断扩大资助覆盖面，投入专项扶贫助学资金1.38亿元，资助贫困学生47.56万人次，实现贫困学生教育补贴应补尽补，教育资助应助尽助。推进“雨露计划”学历教育培训，全市20__年春季发放补助资金2024.55万元，资助贫困学生13957人，秋季发放补助资金2399.85万元，资助贫困学生15999人，完成农村创业致富带头人培训1737人，报账766.78万元，报账率100%，完成省下达任务的102.48%。推进健康扶贫政策，对建档立卡贫困人口城镇居民参保个人缴费给予资助，资助金额8000万元，资助覆盖率达100%，参保率100%;全面建成健康扶贫“一站式”结算平台，把居民医保、大病保障、扶贫特惠保、医疗救助、医院减免、政府兜底等六重保障和43个病种的特殊门诊报销纳入“一站式”系统，全面推行贫困人口县域内住院“先诊疗后付费”政策，医疗费用实际报销比例达到91.16%，建档立卡贫困人口“家庭医生签约服务率”达100%，县级定点医院大病集中救治率98.05%，终末期肾病等重病县域内就诊率94.37%。落实兜底保障政策，将符合条件的农村低保对象全部纳入建档立卡范围，实现“应纳尽纳”。加快推进“两线合一”，全市农村低保标准提高到3200元/年以上，月人均救助水平不低于170元，全额兜底保障标准提高到3400元/年，月人均救助水平达到191元。落实残疾人社会保障政策，贫困残疾人“两项补贴”均提高到55元/月，补贴对象77181人。</w:t>
      </w:r>
    </w:p>
    <w:p>
      <w:pPr>
        <w:ind w:left="0" w:right="0" w:firstLine="560"/>
        <w:spacing w:before="450" w:after="450" w:line="312" w:lineRule="auto"/>
      </w:pPr>
      <w:r>
        <w:rPr>
          <w:rFonts w:ascii="宋体" w:hAnsi="宋体" w:eastAsia="宋体" w:cs="宋体"/>
          <w:color w:val="000"/>
          <w:sz w:val="28"/>
          <w:szCs w:val="28"/>
        </w:rPr>
        <w:t xml:space="preserve">(四)补齐脱贫短板，夯实脱贫基础。把脱贫攻坚与乡村振兴战略紧密结合起来，加快推进贫困村基础设施建设，提升基本共公服务，为实施乡村振兴战略补齐短板、奠定基础。实施安全饮水巩固提升工程782处，解决17.26万贫困人口饮水安全问题，完成年度任务的103.4%。774个贫困村全部完成电力农网升级改造，贫困人口用电安全有了可靠保障。完成农村公路窄路加宽改造700公里、安保工程建设1376公里，均完成省下达任务的100%;完成自然村通达公路建设2191公里，完成省下达任务的110%;建设农村客运招呼站400个，实现全市所有贫困村通水泥路、通客班车。新建4g通讯基站55个，行政村光纤通达率达到85.5%，4g覆盖率达到98.6%。完成“村村响”“中央节目无线覆盖”二期补点工程开播任务，开展送戏下乡166场，为贫困村每月免费放映公益电影1场，全市85%的贫困村村民均可免费收看到中央和省15套以上的地面数字电视节目、收听到3套数字广播节目，农民体育健身设施覆盖率达到70%。</w:t>
      </w:r>
    </w:p>
    <w:p>
      <w:pPr>
        <w:ind w:left="0" w:right="0" w:firstLine="560"/>
        <w:spacing w:before="450" w:after="450" w:line="312" w:lineRule="auto"/>
      </w:pPr>
      <w:r>
        <w:rPr>
          <w:rFonts w:ascii="宋体" w:hAnsi="宋体" w:eastAsia="宋体" w:cs="宋体"/>
          <w:color w:val="000"/>
          <w:sz w:val="28"/>
          <w:szCs w:val="28"/>
        </w:rPr>
        <w:t xml:space="preserve">(五)防范风险隐患，推进和谐脱贫。坚持预警预防、抓早抓小，切实防范扶贫风险，促进和谐脱贫。一是深入调研摸排找准风险点。组织开展了易地扶贫搬迁与危房改造、扶贫资金管理使用、扶贫小额信贷、光伏电站、非贫困村贫困发生率、产业扶贫、扶贫领域涉贫信访舆情、返贫率、深度贫困村攻坚等9个方面的专题调研，全面排查梳理问题和风险隐患，找准风险点。二是“对症下药”落实防控措施。开展易地扶贫搬迁“全覆盖”地毯式大核查清理和专项整治，对象不精准、面积超标等突出问题逐一整改落实。建立扶贫小额信贷风险防控长效机制和逐月调度监管机制，全市扶贫小额贷款逾期率为0，所有光伏项目逐一落实了运行监管防范措施。建立扶贫项目资金常态化监管机制，将扶贫资金录入“互联网+监督”系统，严格执行扶贫资金“两个一律”要求，实现了全市建档立卡贫困户“两卡两折”全覆盖。全面完成20__年和20__-20__年脱贫攻坚县级项目库建设，全部按要求录入了全国扶贫开发信息系统。组织开展扶贫项目资金专项审计调查和闲置资金清理，发现和纠正扶贫项目资金管理使用中的突出问题。出台《关于完善涉贫信访及舆情处置反馈机制的实施意见》，组建处置工作专班，强化日常调度、实地核查和督查问责，村村设立扶贫监督员，县县开通书记、县(区)长扶贫热线电话，着力防范涉贫信访及舆情风险。三是强化督查问责。将风险隐患防范工作纳入全市常态化约谈问责范围，针对易地扶贫搬迁、涉贫信访、作风治理、资金管理等重点风险隐患防范，下发专题督查通报、问题整改督办函，督促整改落实，建立常态化约谈机制，全年共启动常态化约谈4批次16人次。</w:t>
      </w:r>
    </w:p>
    <w:p>
      <w:pPr>
        <w:ind w:left="0" w:right="0" w:firstLine="560"/>
        <w:spacing w:before="450" w:after="450" w:line="312" w:lineRule="auto"/>
      </w:pPr>
      <w:r>
        <w:rPr>
          <w:rFonts w:ascii="宋体" w:hAnsi="宋体" w:eastAsia="宋体" w:cs="宋体"/>
          <w:color w:val="000"/>
          <w:sz w:val="28"/>
          <w:szCs w:val="28"/>
        </w:rPr>
        <w:t xml:space="preserve">(六)坚持精准精细，提升基础数据质量。一是坚持真实精准开展动态调整。坚持“实事求是”和“分户甄别、分类处理”的工作原则，开展了20__年贫困对象动态调整工作，通过动态调整，全市建档立卡贫困人口总数为184609户672332人，因自然减少、清除不符合条件对象等共减少贫困人口21788人，贫困人口数据精准度明显提高。二是全面完成贫困对象定位信息采集工作。组织开展贫困对象手机app定位信息采集工作，完成全市774个贫困村，184609户贫困户定位信息采集，为入户核实奠定了信息基础。三是全面提升数据质量。组织开展贫困对象问题数据清洗，共清洗问题数据152979条。建立行业部门信息数据每月定期比对、协调反馈的常态化机制，全面提升数据质量。</w:t>
      </w:r>
    </w:p>
    <w:p>
      <w:pPr>
        <w:ind w:left="0" w:right="0" w:firstLine="560"/>
        <w:spacing w:before="450" w:after="450" w:line="312" w:lineRule="auto"/>
      </w:pPr>
      <w:r>
        <w:rPr>
          <w:rFonts w:ascii="宋体" w:hAnsi="宋体" w:eastAsia="宋体" w:cs="宋体"/>
          <w:color w:val="000"/>
          <w:sz w:val="28"/>
          <w:szCs w:val="28"/>
        </w:rPr>
        <w:t xml:space="preserve">(七)坚持问题导向，强力推进作风治理。聚焦扶贫领域作风和腐败问题，坚持问题导向，持续深入强化治理，共发现问题线索 2893个，受理举报4459件，立案审查622件，处理处分1287人，收缴违纪资金1199.64万元，退还群众资金255.42万元，公开通报典型案件237件，为全市脱贫攻坚构筑了有力保障。一是建立了“三位一体”推进机制。出台了《永州市扶贫领域作风问题专项治理工作实施方案》《全市20__年至20__年扶贫领域腐败和作风问题专项治理实施意见》，明确时间表、任务书和路线图，形成了“党委主抓、部门主责、纪委主推”的“三位一体”专项治理工作机制。二是开展了四大专项行动。聚焦扶贫领域腐败、履责不力、作风不实、涉黑涉恶等四大类12个问题，重点开展农村水利、道路工程项目等四个专项行动，严肃查处了基层一线和群众身边的腐败和作风问题，促进了扶贫领域干部作风明显好转。三是建立了干部约束与激励并重机制。强化监督执纪问责，对扶贫领域腐败和作风问题，坚持“三个一律”(一律顶格处理、一律“一案双查”、一律指名道姓通报曝光)严查快办。坚持严管与厚爱相结合，认真落实“三个区分开来”，出台了《关于为敢于担当的干部担当为敢于负责的干部负责的若干意见》，建立容错纠错机制，表彰了一批脱贫攻坚先进典型，提拔重用了一批敢于担当、改革创新的干部，澄清正名了一批举报不实的干部，激发了干部干事创业的激情。</w:t>
      </w:r>
    </w:p>
    <w:p>
      <w:pPr>
        <w:ind w:left="0" w:right="0" w:firstLine="560"/>
        <w:spacing w:before="450" w:after="450" w:line="312" w:lineRule="auto"/>
      </w:pPr>
      <w:r>
        <w:rPr>
          <w:rFonts w:ascii="宋体" w:hAnsi="宋体" w:eastAsia="宋体" w:cs="宋体"/>
          <w:color w:val="000"/>
          <w:sz w:val="28"/>
          <w:szCs w:val="28"/>
        </w:rPr>
        <w:t xml:space="preserve">(八)强化队伍培训，提升攻坚能力。按照分级分类、注重实效的原则，加强扶贫干部队伍培训，全市共举办各类扶贫干部培训班614期、培训67369人次，发放培训教材10万余册。其中，培训市县党政领导人次、扶贫系统干部6401人次、行业部门干部5421人次、帮扶干部39844人次、贫困村干部10635人次，实现了扶贫干部“应培尽培”。</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在脱贫攻坚工作实践中，我们坚持创新推进，探索了“互联网+”社会扶贫、“三走访三签字”、“四扶四建”激发内生动力、产业扶贫、小额信贷、教育扶贫、就业扶贫、抓党建促脱贫攻坚、扶贫特惠保等多项具有永州特色的亮点工作，全国、全省现场会多次在我市召开，中央、省级主流媒体多次给予了宣传报道。</w:t>
      </w:r>
    </w:p>
    <w:p>
      <w:pPr>
        <w:ind w:left="0" w:right="0" w:firstLine="560"/>
        <w:spacing w:before="450" w:after="450" w:line="312" w:lineRule="auto"/>
      </w:pPr>
      <w:r>
        <w:rPr>
          <w:rFonts w:ascii="宋体" w:hAnsi="宋体" w:eastAsia="宋体" w:cs="宋体"/>
          <w:color w:val="000"/>
          <w:sz w:val="28"/>
          <w:szCs w:val="28"/>
        </w:rPr>
        <w:t xml:space="preserve">一是走出“互联网+”社会扶贫新路子。抢抓中国社会扶贫网上线机遇，按照“12345”模式，走出了一条“互联网+”社会扶贫新路子。今年以来，着力提质升级，强化推广应用，全市社会扶贫网爱心人士累计注册40.52万人，贫困户累计注册人20.93万人，累计帮扶受益33.75万人次。充分发挥非公企业“主力军”作用，组织引导181家非公企业投入 8.14亿元，开展项目帮扶260 个，与246个贫困村结对，带动5.46万贫困人口增收。</w:t>
      </w:r>
    </w:p>
    <w:p>
      <w:pPr>
        <w:ind w:left="0" w:right="0" w:firstLine="560"/>
        <w:spacing w:before="450" w:after="450" w:line="312" w:lineRule="auto"/>
      </w:pPr>
      <w:r>
        <w:rPr>
          <w:rFonts w:ascii="宋体" w:hAnsi="宋体" w:eastAsia="宋体" w:cs="宋体"/>
          <w:color w:val="000"/>
          <w:sz w:val="28"/>
          <w:szCs w:val="28"/>
        </w:rPr>
        <w:t xml:space="preserve">二是探索“四扶四建”激发内生动力新模式。坚持扶贫与扶志、扶智相结合，大力推行以“扶志气建讲堂、扶技能建中心、扶产业建基地、扶队伍建堡垒”为主要内容的“四扶四建”创建活动，通过思想发动、产业带动、培训推动、道德促动，全方位多层次激发农村贫困群体内生动力，补齐贫困群众“精神短板”，得到了中央电视台等8家媒体的推介报道，在国务院扶贫办举办的全国扶贫日“扶贫扶志”论坛上，祁阳县介绍了“四扶四建”做法。</w:t>
      </w:r>
    </w:p>
    <w:p>
      <w:pPr>
        <w:ind w:left="0" w:right="0" w:firstLine="560"/>
        <w:spacing w:before="450" w:after="450" w:line="312" w:lineRule="auto"/>
      </w:pPr>
      <w:r>
        <w:rPr>
          <w:rFonts w:ascii="宋体" w:hAnsi="宋体" w:eastAsia="宋体" w:cs="宋体"/>
          <w:color w:val="000"/>
          <w:sz w:val="28"/>
          <w:szCs w:val="28"/>
        </w:rPr>
        <w:t xml:space="preserve">三是推行“扶贫车间”进乡村好做法。按照“政府搭台、企业主导、村组设点、就近就业”的思路，大力推进“万企帮万村”，引导制衣、制伞、电子、纺织等劳动密集型小微企业，在群众家门口开设“扶贫车间”，满足贫困户“挣钱顾家两不误”的需求。全市共开设“扶贫车间”700余家，吸纳3.2万余名留守劳动力“家门口”就业，其中贫困劳动力1.2万余人，人均年增收2万元以上。</w:t>
      </w:r>
    </w:p>
    <w:p>
      <w:pPr>
        <w:ind w:left="0" w:right="0" w:firstLine="560"/>
        <w:spacing w:before="450" w:after="450" w:line="312" w:lineRule="auto"/>
      </w:pPr>
      <w:r>
        <w:rPr>
          <w:rFonts w:ascii="宋体" w:hAnsi="宋体" w:eastAsia="宋体" w:cs="宋体"/>
          <w:color w:val="000"/>
          <w:sz w:val="28"/>
          <w:szCs w:val="28"/>
        </w:rPr>
        <w:t xml:space="preserve">四是创新“1+5”扶贫特惠保新方式。在全省扶贫特惠保设计的3个险种范围内，增加2个险种，全面推行“1+5”扶贫特惠保，实现基本保险险种加特色保险险种全方位保障。创新资金筹措模式，推行“政府+统保”“政府+个人”“政府+社会”模式，全市贫困人口参保率达100%，实现贫困人口全覆盖，理赔14277人次，理赔金额2819.82万元，赔付率70.52%，赔付率居全省前列。</w:t>
      </w:r>
    </w:p>
    <w:p>
      <w:pPr>
        <w:ind w:left="0" w:right="0" w:firstLine="560"/>
        <w:spacing w:before="450" w:after="450" w:line="312" w:lineRule="auto"/>
      </w:pPr>
      <w:r>
        <w:rPr>
          <w:rFonts w:ascii="宋体" w:hAnsi="宋体" w:eastAsia="宋体" w:cs="宋体"/>
          <w:color w:val="000"/>
          <w:sz w:val="28"/>
          <w:szCs w:val="28"/>
        </w:rPr>
        <w:t xml:space="preserve">五是推行“能人治村”“农民培训”新路径。强化党建引领促脱贫攻坚，全面推进贫困村支部“五化”建设，以村(居)“两委”换届为契机，调整配强贫困村党组织书记602名、村主任655名，贫困村“能人治村”比例达63%。大力实施农村党员和青年农民培训工程，在永州工贸学校建设农业部管理干部学院实践教研基地、永州市农村党员和青年农民培训中心，采取“农民点单”“财政买单”的方式，对农村党员和青年农民大规模免费培训，共举办“党建+产业扶贫”培训班42期，培训学员2.1万余人，带动周边群众17万余人脱贫致富，实现产业增收8亿余元。</w:t>
      </w:r>
    </w:p>
    <w:p>
      <w:pPr>
        <w:ind w:left="0" w:right="0" w:firstLine="560"/>
        <w:spacing w:before="450" w:after="450" w:line="312" w:lineRule="auto"/>
      </w:pPr>
      <w:r>
        <w:rPr>
          <w:rFonts w:ascii="宋体" w:hAnsi="宋体" w:eastAsia="宋体" w:cs="宋体"/>
          <w:color w:val="000"/>
          <w:sz w:val="28"/>
          <w:szCs w:val="28"/>
        </w:rPr>
        <w:t xml:space="preserve">六是试行脱贫成果巩固提升新举措。根据自然条件、人口规模、贫困发生率、农民人均可支配收入等指标，分区划好片，分类锁定村，分色甄别户，对系统内建档立卡贫困对象实行分类分色管理，将未脱贫户列为红色“深度贫困对象”，已脱贫的低保户、大病重病户、残疾人户、重灾户等列为黄色“易返贫对象”，有稳定产业、持续收入来源的户列为绿色“稳定脱贫对象”，其余对象统一列为蓝色“巩固提升对象”，因户施策、因人施法，宁远县试行效果明显。</w:t>
      </w:r>
    </w:p>
    <w:p>
      <w:pPr>
        <w:ind w:left="0" w:right="0" w:firstLine="560"/>
        <w:spacing w:before="450" w:after="450" w:line="312" w:lineRule="auto"/>
      </w:pPr>
      <w:r>
        <w:rPr>
          <w:rFonts w:ascii="黑体" w:hAnsi="黑体" w:eastAsia="黑体" w:cs="黑体"/>
          <w:color w:val="000000"/>
          <w:sz w:val="36"/>
          <w:szCs w:val="36"/>
          <w:b w:val="1"/>
          <w:bCs w:val="1"/>
        </w:rPr>
        <w:t xml:space="preserve">高后总结二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高后总结三</w:t>
      </w:r>
    </w:p>
    <w:p>
      <w:pPr>
        <w:ind w:left="0" w:right="0" w:firstLine="560"/>
        <w:spacing w:before="450" w:after="450" w:line="312" w:lineRule="auto"/>
      </w:pPr>
      <w:r>
        <w:rPr>
          <w:rFonts w:ascii="宋体" w:hAnsi="宋体" w:eastAsia="宋体" w:cs="宋体"/>
          <w:color w:val="000"/>
          <w:sz w:val="28"/>
          <w:szCs w:val="28"/>
        </w:rPr>
        <w:t xml:space="preserve">总结会议总结怎么写呢?以下是cn人才网小编为大家精心搜集和整理的相关资料，希望大家喜欢!</w:t>
      </w:r>
    </w:p>
    <w:p>
      <w:pPr>
        <w:ind w:left="0" w:right="0" w:firstLine="560"/>
        <w:spacing w:before="450" w:after="450" w:line="312" w:lineRule="auto"/>
      </w:pPr>
      <w:r>
        <w:rPr>
          <w:rFonts w:ascii="宋体" w:hAnsi="宋体" w:eastAsia="宋体" w:cs="宋体"/>
          <w:color w:val="000"/>
          <w:sz w:val="28"/>
          <w:szCs w:val="28"/>
        </w:rPr>
        <w:t xml:space="preserve">转变思路 谋求发展</w:t>
      </w:r>
    </w:p>
    <w:p>
      <w:pPr>
        <w:ind w:left="0" w:right="0" w:firstLine="560"/>
        <w:spacing w:before="450" w:after="450" w:line="312" w:lineRule="auto"/>
      </w:pPr>
      <w:r>
        <w:rPr>
          <w:rFonts w:ascii="宋体" w:hAnsi="宋体" w:eastAsia="宋体" w:cs="宋体"/>
          <w:color w:val="000"/>
          <w:sz w:val="28"/>
          <w:szCs w:val="28"/>
        </w:rPr>
        <w:t xml:space="preserve">——学习集团20xx年营销会议心得</w:t>
      </w:r>
    </w:p>
    <w:p>
      <w:pPr>
        <w:ind w:left="0" w:right="0" w:firstLine="560"/>
        <w:spacing w:before="450" w:after="450" w:line="312" w:lineRule="auto"/>
      </w:pPr>
      <w:r>
        <w:rPr>
          <w:rFonts w:ascii="宋体" w:hAnsi="宋体" w:eastAsia="宋体" w:cs="宋体"/>
          <w:color w:val="000"/>
          <w:sz w:val="28"/>
          <w:szCs w:val="28"/>
        </w:rPr>
        <w:t xml:space="preserve">20xx年3月19日，集团举行了20xx年营销工作会议，集团领导在会议上总结了20_年我们在营销上的成绩，并对20xx年集团的营销思路进行了讲解，为各位同仁的前进指明了方向。会后，我们在部门领导的组织下学习了这次会议的主要精神，了解了集团营销工作的新计划、新思路和新要求，同时，我们学习到了集团开展营销改革的新精神，使我受益良多。</w:t>
      </w:r>
    </w:p>
    <w:p>
      <w:pPr>
        <w:ind w:left="0" w:right="0" w:firstLine="560"/>
        <w:spacing w:before="450" w:after="450" w:line="312" w:lineRule="auto"/>
      </w:pPr>
      <w:r>
        <w:rPr>
          <w:rFonts w:ascii="宋体" w:hAnsi="宋体" w:eastAsia="宋体" w:cs="宋体"/>
          <w:color w:val="000"/>
          <w:sz w:val="28"/>
          <w:szCs w:val="28"/>
        </w:rPr>
        <w:t xml:space="preserve">对于这次会议的精神，我觉得主要突出了一个“变”字，在新的环境下，我们要适应市场和政策带来的变化，抓住机遇、改革体制，谋求进一步的发展。20xx年是国网“安全年”，是中电装备加快推进“两级营销五个体系”建设的一年，也是集团公司“质量年”。外部市场环境的变化给营销工作带来了新的机遇和挑战。今年，集团确定的经营反震是：练内功、强产品、夯基础、立品牌。对营销工作的要求是“深化变革，加快转变，持续推进市场营销管理体系”。开展“大营销”，实施“大运作”，强化“让客户满意，帮客户成功”的服务意识，统一市场形象，提升公司品牌影响力。</w:t>
      </w:r>
    </w:p>
    <w:p>
      <w:pPr>
        <w:ind w:left="0" w:right="0" w:firstLine="560"/>
        <w:spacing w:before="450" w:after="450" w:line="312" w:lineRule="auto"/>
      </w:pPr>
      <w:r>
        <w:rPr>
          <w:rFonts w:ascii="宋体" w:hAnsi="宋体" w:eastAsia="宋体" w:cs="宋体"/>
          <w:color w:val="000"/>
          <w:sz w:val="28"/>
          <w:szCs w:val="28"/>
        </w:rPr>
        <w:t xml:space="preserve">国家电网公司的入主，不仅给我们提供了资金支持，同时也是我们提供了先进的技术和广阔的市场。国家电网公司是我们的上级主管单位，是我们最大、最核心的客户。对公家电网和中电装备公司的工作部署和要求，我们要结合实际认真贯彻落实，积极主动地争取国家电网和中电装备公司的支持。充分利用其拥有的各种优势资源，为我们的营销工作取得成功提供强劲的助力。对内，我们要借助“大营销”的新形势，在集团内部寻求配合，共同努力、共同进步，进行合作开发、合作销售，将单个分公司难以完成的任务进行协作处理。这样充分整合了我们各个分公司手中的资源，利用我们在不同区域、不同领域、不同层次所拥有的\'资源，进行合理的再次分配，多管齐下，形成助力，进一步改革营销思路，完善营销体系。加强对标的金额大、战略价值高、协作配合单位多的重大市场项目的管理，形成完善的营销团队，提升公司整体运营效率，树立良好的市场形象。</w:t>
      </w:r>
    </w:p>
    <w:p>
      <w:pPr>
        <w:ind w:left="0" w:right="0" w:firstLine="560"/>
        <w:spacing w:before="450" w:after="450" w:line="312" w:lineRule="auto"/>
      </w:pPr>
      <w:r>
        <w:rPr>
          <w:rFonts w:ascii="宋体" w:hAnsi="宋体" w:eastAsia="宋体" w:cs="宋体"/>
          <w:color w:val="000"/>
          <w:sz w:val="28"/>
          <w:szCs w:val="28"/>
        </w:rPr>
        <w:t xml:space="preserve">品方案。这样，建立完善的协作销售，达到信息的高度共享，不仅将资源利用最大化，同时也带动共同发展，争取更大的市场份额。</w:t>
      </w:r>
    </w:p>
    <w:p>
      <w:pPr>
        <w:ind w:left="0" w:right="0" w:firstLine="560"/>
        <w:spacing w:before="450" w:after="450" w:line="312" w:lineRule="auto"/>
      </w:pPr>
      <w:r>
        <w:rPr>
          <w:rFonts w:ascii="宋体" w:hAnsi="宋体" w:eastAsia="宋体" w:cs="宋体"/>
          <w:color w:val="000"/>
          <w:sz w:val="28"/>
          <w:szCs w:val="28"/>
        </w:rPr>
        <w:t xml:space="preserve">销售做的好，全靠质量保。良好的产品质量不仅包括产品元件的采购、制作工艺和出厂检验，也包括完善的产品服务。无论是售前、售中还是售后，良好的服务不仅能及时了解市场的动向、客户的需求、竞争对手的情况，也能加深自身对产品的理解，促进对产品的进一步改善、对市场的全面掌控，更能提高客户满意度、提升企业形象和企业知名度，做到抢占市场先机，做到抓牢长期稳定客户。我们要在集团层面建立科学完善的客户满意度评测体系，按产品、按合同、按工程、按客户进行客户满意度测评。全面树立“帮助客户成功”的现代质量管理理念，从产品服务上提升产品质量，进一步推动营销工作的进行。</w:t>
      </w:r>
    </w:p>
    <w:p>
      <w:pPr>
        <w:ind w:left="0" w:right="0" w:firstLine="560"/>
        <w:spacing w:before="450" w:after="450" w:line="312" w:lineRule="auto"/>
      </w:pPr>
      <w:r>
        <w:rPr>
          <w:rFonts w:ascii="宋体" w:hAnsi="宋体" w:eastAsia="宋体" w:cs="宋体"/>
          <w:color w:val="000"/>
          <w:sz w:val="28"/>
          <w:szCs w:val="28"/>
        </w:rPr>
        <w:t xml:space="preserve">各位同仁们，新的挑战也是新的机遇，让我们在集团公司的正确领导下，为公司的快速、跨越式发展，做出更大的贡献!</w:t>
      </w:r>
    </w:p>
    <w:p>
      <w:pPr>
        <w:ind w:left="0" w:right="0" w:firstLine="560"/>
        <w:spacing w:before="450" w:after="450" w:line="312" w:lineRule="auto"/>
      </w:pPr>
      <w:r>
        <w:rPr>
          <w:rFonts w:ascii="宋体" w:hAnsi="宋体" w:eastAsia="宋体" w:cs="宋体"/>
          <w:color w:val="000"/>
          <w:sz w:val="28"/>
          <w:szCs w:val="28"/>
        </w:rPr>
        <w:t xml:space="preserve">继电器公司 朱元辰</w:t>
      </w:r>
    </w:p>
    <w:p>
      <w:pPr>
        <w:ind w:left="0" w:right="0" w:firstLine="560"/>
        <w:spacing w:before="450" w:after="450" w:line="312" w:lineRule="auto"/>
      </w:pPr>
      <w:r>
        <w:rPr>
          <w:rFonts w:ascii="宋体" w:hAnsi="宋体" w:eastAsia="宋体" w:cs="宋体"/>
          <w:color w:val="000"/>
          <w:sz w:val="28"/>
          <w:szCs w:val="28"/>
        </w:rPr>
        <w:t xml:space="preserve">20xx-04-09</w:t>
      </w:r>
    </w:p>
    <w:p>
      <w:pPr>
        <w:ind w:left="0" w:right="0" w:firstLine="560"/>
        <w:spacing w:before="450" w:after="450" w:line="312" w:lineRule="auto"/>
      </w:pPr>
      <w:r>
        <w:rPr>
          <w:rFonts w:ascii="宋体" w:hAnsi="宋体" w:eastAsia="宋体" w:cs="宋体"/>
          <w:color w:val="000"/>
          <w:sz w:val="28"/>
          <w:szCs w:val="28"/>
        </w:rPr>
        <w:t xml:space="preserve">党团活动部会议总结xx节结束后215级的班委选举工作已圆满结束，为了保证新学期党团工作的顺利进行，xx月9日晚6点，信息科学与工程学院党团活动部在xx校区综合教学楼a217召开了215级班级团支部第一次党团会议，党团部全体成员以及215级全体班长、团支书、宣传委员共同参加了此次会议。</w:t>
      </w:r>
    </w:p>
    <w:p>
      <w:pPr>
        <w:ind w:left="0" w:right="0" w:firstLine="560"/>
        <w:spacing w:before="450" w:after="450" w:line="312" w:lineRule="auto"/>
      </w:pPr>
      <w:r>
        <w:rPr>
          <w:rFonts w:ascii="宋体" w:hAnsi="宋体" w:eastAsia="宋体" w:cs="宋体"/>
          <w:color w:val="000"/>
          <w:sz w:val="28"/>
          <w:szCs w:val="28"/>
        </w:rPr>
        <w:t xml:space="preserve">本次会议包含两个主题：党团活动部对班长、团支书及宣传委员的班级工作说明;党团活动部20_年的日常工作安排。</w:t>
      </w:r>
    </w:p>
    <w:p>
      <w:pPr>
        <w:ind w:left="0" w:right="0" w:firstLine="560"/>
        <w:spacing w:before="450" w:after="450" w:line="312" w:lineRule="auto"/>
      </w:pPr>
      <w:r>
        <w:rPr>
          <w:rFonts w:ascii="宋体" w:hAnsi="宋体" w:eastAsia="宋体" w:cs="宋体"/>
          <w:color w:val="000"/>
          <w:sz w:val="28"/>
          <w:szCs w:val="28"/>
        </w:rPr>
        <w:t xml:space="preserve">首先，部长张xx说明了此次会议的主题，明确介绍了各位班长团支书和宣传委员的主要党团活动工作。张磊针对新学期工作对与会人员作了详细的说明。班里的班长团支书要负责班里的党团活动，宣传委员和团支书协作积极响应校团委院团委和党团活动部的活动，努力带动班里的同学积极响应党委团委的号召。接着，副部长逄xx向各班团支书和宣传委员讲明了班级的微博、博客等宣传媒体的更新工作以及班级内的时政新闻更新、班级活动总结、班级会议总结等各项工作的工作组成以及工作基本要求，使215级参与会议的每个人都明确自己的任务。</w:t>
      </w:r>
    </w:p>
    <w:p>
      <w:pPr>
        <w:ind w:left="0" w:right="0" w:firstLine="560"/>
        <w:spacing w:before="450" w:after="450" w:line="312" w:lineRule="auto"/>
      </w:pPr>
      <w:r>
        <w:rPr>
          <w:rFonts w:ascii="宋体" w:hAnsi="宋体" w:eastAsia="宋体" w:cs="宋体"/>
          <w:color w:val="000"/>
          <w:sz w:val="28"/>
          <w:szCs w:val="28"/>
        </w:rPr>
        <w:t xml:space="preserve">在结束了班级团支部会议后，党团活动部又针对近期的工作安排召开了部门日常会议。部长张xx结合学院要求及部门需要，向部内全体成员说明了近期的工作计划。首先，党团活动部作为学院学生会的重要部门，需要形成一个独立章程，以方便人员安排、活动组织等。章程的制定需要部内全体成员集思广益，结合自己工作中发现的问题提出合理的建议。接下来，他部署了近期班级视频收集、党团活动主题等工作。</w:t>
      </w:r>
    </w:p>
    <w:p>
      <w:pPr>
        <w:ind w:left="0" w:right="0" w:firstLine="560"/>
        <w:spacing w:before="450" w:after="450" w:line="312" w:lineRule="auto"/>
      </w:pPr>
      <w:r>
        <w:rPr>
          <w:rFonts w:ascii="宋体" w:hAnsi="宋体" w:eastAsia="宋体" w:cs="宋体"/>
          <w:color w:val="000"/>
          <w:sz w:val="28"/>
          <w:szCs w:val="28"/>
        </w:rPr>
        <w:t xml:space="preserve">本次会议不仅使215级的班长团支书、宣传委员明确了自己的工作任务和工作方向，也为以后学院党团工作的顺利开展奠定了基础。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2025-04-28T13:01:53+08:00</dcterms:created>
  <dcterms:modified xsi:type="dcterms:W3CDTF">2025-04-28T13:01:53+08:00</dcterms:modified>
</cp:coreProperties>
</file>

<file path=docProps/custom.xml><?xml version="1.0" encoding="utf-8"?>
<Properties xmlns="http://schemas.openxmlformats.org/officeDocument/2006/custom-properties" xmlns:vt="http://schemas.openxmlformats.org/officeDocument/2006/docPropsVTypes"/>
</file>