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国企党风廉政建设总结</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党风廉政建设责任制，是指各级党委(党组)、政府(行政)及其职能部门的领导班子、领导干部在党风廉政建设中应当承担责任的制度。为大家整理的相关的国企党风廉政建设总结，供大家参考选择。　　国企党风廉政建设总结　　2024年，在厅党组的坚强领导下，...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党风廉政建设责任制，是指各级党委(党组)、政府(行政)及其职能部门的领导班子、领导干部在党风廉政建设中应当承担责任的制度。为大家整理的相关的国企党风廉政建设总结，供大家参考选择。[_TAG_h2]　　国企党风廉政建设总结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深入贯彻落实党的十九大精神，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_TAG_h2]　　国企党风廉政建设总结</w:t>
      </w:r>
    </w:p>
    <w:p>
      <w:pPr>
        <w:ind w:left="0" w:right="0" w:firstLine="560"/>
        <w:spacing w:before="450" w:after="450" w:line="312" w:lineRule="auto"/>
      </w:pPr>
      <w:r>
        <w:rPr>
          <w:rFonts w:ascii="宋体" w:hAnsi="宋体" w:eastAsia="宋体" w:cs="宋体"/>
          <w:color w:val="000"/>
          <w:sz w:val="28"/>
          <w:szCs w:val="28"/>
        </w:rPr>
        <w:t xml:space="preserve">　　&gt;一、构建全覆盖党风廉政建设责任机制和网络</w:t>
      </w:r>
    </w:p>
    <w:p>
      <w:pPr>
        <w:ind w:left="0" w:right="0" w:firstLine="560"/>
        <w:spacing w:before="450" w:after="450" w:line="312" w:lineRule="auto"/>
      </w:pPr>
      <w:r>
        <w:rPr>
          <w:rFonts w:ascii="宋体" w:hAnsi="宋体" w:eastAsia="宋体" w:cs="宋体"/>
          <w:color w:val="000"/>
          <w:sz w:val="28"/>
          <w:szCs w:val="28"/>
        </w:rPr>
        <w:t xml:space="preserve">　　一是构建责任网络。2024年，我们**以 “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　　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 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　　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　　&gt;二、加强对权力运行的制约和监督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　　以《建立健全惩治和预防腐败体系2024-2024年工作规划》为依据，对近几年出台修订的惩治和预防腐败体系的相关制度进行再梳理，再修订，理顺程序，规范运作，有效实施对产品销售领域权力运行的制约和监督。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　　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　　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　　三是明责尽职加强监督执纪问责。分公司纪委通过悬挂信访举报箱、公布电子邮箱和征求用户廉洁服务意见、廉政约谈、效能监察等明察暗访的形式，发挥监督执纪“四种形态”，重点是第一种形态的作用，将营销工作纳入纪检监察全方位的监督范围。同时加强群众监督。一直以来，分公司党委严格执行党务公开制度，将党务范围内的中心工作、组织考察、重大事项等按照文件公开、会议公开、公示栏公开等方式逐项进行公开，形成了党务工作的规范化、民主化管理。特别是在八项规定落实方面，“盯紧”节日，重申纪律要求;营销例会强调节日重点检查范围;利用微信、短信等平台发放廉洁过节温馨提醒、转发纪检网站杜绝节日腐败廉洁过节的相关文章;节后填报领导干部、部门自检情况等多形式、多角度对领导干部作风建设情况进行提醒、监督检查;全年对于不遵守会议纪律和请销假制度的**党员干部和*名支部书记，按照分公司转变工作作风、严肃工作纪律的有关规定，进行了严肃考核，并做了相应的经济处罚。全年下发廉政预警信息*次，对节俭意识不强、存在费用超支的情况和考勤制度执行不严谨、存在劳动纪律松懈的现象等进行了提醒和预警。此外，我们还重点开展了领导人员兼职取酬问题、领导干部违规经商办企业、选人用人和办公用房使用情况“回头看”及巡视整改“回头看”等专项整治工作，开展了涉纪信访领域稳定风险源头化解专项工作，均未发现相关问题。针对集团公司巡视督查办对我们提出的5项整改内容，召开党委会专题研究，明确了责任领导、责任部门，整改措施和整改期限，目前均已整改完毕。</w:t>
      </w:r>
    </w:p>
    <w:p>
      <w:pPr>
        <w:ind w:left="0" w:right="0" w:firstLine="560"/>
        <w:spacing w:before="450" w:after="450" w:line="312" w:lineRule="auto"/>
      </w:pPr>
      <w:r>
        <w:rPr>
          <w:rFonts w:ascii="宋体" w:hAnsi="宋体" w:eastAsia="宋体" w:cs="宋体"/>
          <w:color w:val="000"/>
          <w:sz w:val="28"/>
          <w:szCs w:val="28"/>
        </w:rPr>
        <w:t xml:space="preserve">　　&gt;三、营造廉洁文化氛围</w:t>
      </w:r>
    </w:p>
    <w:p>
      <w:pPr>
        <w:ind w:left="0" w:right="0" w:firstLine="560"/>
        <w:spacing w:before="450" w:after="450" w:line="312" w:lineRule="auto"/>
      </w:pPr>
      <w:r>
        <w:rPr>
          <w:rFonts w:ascii="宋体" w:hAnsi="宋体" w:eastAsia="宋体" w:cs="宋体"/>
          <w:color w:val="000"/>
          <w:sz w:val="28"/>
          <w:szCs w:val="28"/>
        </w:rPr>
        <w:t xml:space="preserve">　　**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　　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　　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　　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　　四是“征”廉文，扬正气，学思践悟守清廉。分公司纪委开展了“学思践悟守清廉 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　　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　　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　　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_TAG_h2]　　国企党风廉政建设总结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厂支部以马列主义、毛泽东思想、邓小平理论、“三个代表”重要思想、科学发展观、习近平新时代中国特色社会主义思想为指导，坚持党要管党的原则和从严治党的方针，坚持标本兼治，综合治理，以落实党风廉政建设责任制为总抓手，以规范廉政建设和监督制约为重点，强化教育防范工作，扎实推进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　　&gt;一、紧跟公司步伐，狠抓责任落实。</w:t>
      </w:r>
    </w:p>
    <w:p>
      <w:pPr>
        <w:ind w:left="0" w:right="0" w:firstLine="560"/>
        <w:spacing w:before="450" w:after="450" w:line="312" w:lineRule="auto"/>
      </w:pPr>
      <w:r>
        <w:rPr>
          <w:rFonts w:ascii="宋体" w:hAnsi="宋体" w:eastAsia="宋体" w:cs="宋体"/>
          <w:color w:val="000"/>
          <w:sz w:val="28"/>
          <w:szCs w:val="28"/>
        </w:rPr>
        <w:t xml:space="preserve">　　一年来，**支部深入学习贯彻习近平新时代中国特色社会主义和党的十九大及十九届二中全会精神，全面贯彻落实十九届中纪委二次全会、省纪委 届 次及总公司第二次党代会、**公司第二次党代会及2024年党风廉政建设工作会等相关精神;按照全面从严治党“两个责任”和公司党委、纪委的重大决策部署，紧紧围绕中心工作，心廉洁自律为目标，以党风廉政责任制为龙头，牢牢把握公司党委、纪委对党风廉政建设工作的新要求，打好“组合拳”，细耕“责任田”，把“两个责任”放在心上、抗在肩上、落在实处。</w:t>
      </w:r>
    </w:p>
    <w:p>
      <w:pPr>
        <w:ind w:left="0" w:right="0" w:firstLine="560"/>
        <w:spacing w:before="450" w:after="450" w:line="312" w:lineRule="auto"/>
      </w:pPr>
      <w:r>
        <w:rPr>
          <w:rFonts w:ascii="宋体" w:hAnsi="宋体" w:eastAsia="宋体" w:cs="宋体"/>
          <w:color w:val="000"/>
          <w:sz w:val="28"/>
          <w:szCs w:val="28"/>
        </w:rPr>
        <w:t xml:space="preserve">　　一是落实第一责任人责任。**支部书记认真落实第一责任人职责，把抓好党风廉政工作作为第一大事、第一使命、第一任务来完成，对党风廉政建设工作亲自部署、亲自过问、亲自督办;全面贯彻落实管好班子、带好队伍、管好自己，当好廉洁自律表率，定期做好廉政提醒谈话工作，认真履行好第一责任人职责，发挥领导示范作用。</w:t>
      </w:r>
    </w:p>
    <w:p>
      <w:pPr>
        <w:ind w:left="0" w:right="0" w:firstLine="560"/>
        <w:spacing w:before="450" w:after="450" w:line="312" w:lineRule="auto"/>
      </w:pPr>
      <w:r>
        <w:rPr>
          <w:rFonts w:ascii="宋体" w:hAnsi="宋体" w:eastAsia="宋体" w:cs="宋体"/>
          <w:color w:val="000"/>
          <w:sz w:val="28"/>
          <w:szCs w:val="28"/>
        </w:rPr>
        <w:t xml:space="preserve">　　二是落实“一岗双责”责任。为切实保证党风廉政建设责任制的落实，支部从组织领导入手，坚持“一岗双责”，形成了齐抓共管、卓有成效的党风廉政建设工作机制，领导班子在抓好业务工作的同时，还抓好分管范围内的党风廉政建设工作，切实把党风廉政建设“一岗双责”落到实处。</w:t>
      </w:r>
    </w:p>
    <w:p>
      <w:pPr>
        <w:ind w:left="0" w:right="0" w:firstLine="560"/>
        <w:spacing w:before="450" w:after="450" w:line="312" w:lineRule="auto"/>
      </w:pPr>
      <w:r>
        <w:rPr>
          <w:rFonts w:ascii="宋体" w:hAnsi="宋体" w:eastAsia="宋体" w:cs="宋体"/>
          <w:color w:val="000"/>
          <w:sz w:val="28"/>
          <w:szCs w:val="28"/>
        </w:rPr>
        <w:t xml:space="preserve">　　三是落实廉政监管责任。支部成立廉政监管领导小组，按照《中国共产党纪律检查机关监督执纪工作规则》要求，认真履行廉政监督职责，坚持廉政无禁区、全覆盖、零容忍，坚决遵守党章党规党纪，贯彻执行党的路线方针政策，严格落实“中央八项规定”，实践运用监督执纪“四种形态”，发挥监督职能作用。</w:t>
      </w:r>
    </w:p>
    <w:p>
      <w:pPr>
        <w:ind w:left="0" w:right="0" w:firstLine="560"/>
        <w:spacing w:before="450" w:after="450" w:line="312" w:lineRule="auto"/>
      </w:pPr>
      <w:r>
        <w:rPr>
          <w:rFonts w:ascii="宋体" w:hAnsi="宋体" w:eastAsia="宋体" w:cs="宋体"/>
          <w:color w:val="000"/>
          <w:sz w:val="28"/>
          <w:szCs w:val="28"/>
        </w:rPr>
        <w:t xml:space="preserve">　　&gt;二、采取有效措施，强化监督制约。</w:t>
      </w:r>
    </w:p>
    <w:p>
      <w:pPr>
        <w:ind w:left="0" w:right="0" w:firstLine="560"/>
        <w:spacing w:before="450" w:after="450" w:line="312" w:lineRule="auto"/>
      </w:pPr>
      <w:r>
        <w:rPr>
          <w:rFonts w:ascii="宋体" w:hAnsi="宋体" w:eastAsia="宋体" w:cs="宋体"/>
          <w:color w:val="000"/>
          <w:sz w:val="28"/>
          <w:szCs w:val="28"/>
        </w:rPr>
        <w:t xml:space="preserve">　　支部始终坚持把党风廉政建设工作摆在重要位置，列入重要议事日程，始终坚持推进党的政治建设、思想建设、组织建设、作风建设、纪律建设，切实增强“四个意识”，坚定“四个自信”，忠诚履行党章赋予的职责。深入推进党风廉政建设，不断采取有效措施，突出监督重点，把党风廉政建设贯穿到日常工作、生活、学习中。</w:t>
      </w:r>
    </w:p>
    <w:p>
      <w:pPr>
        <w:ind w:left="0" w:right="0" w:firstLine="560"/>
        <w:spacing w:before="450" w:after="450" w:line="312" w:lineRule="auto"/>
      </w:pPr>
      <w:r>
        <w:rPr>
          <w:rFonts w:ascii="宋体" w:hAnsi="宋体" w:eastAsia="宋体" w:cs="宋体"/>
          <w:color w:val="000"/>
          <w:sz w:val="28"/>
          <w:szCs w:val="28"/>
        </w:rPr>
        <w:t xml:space="preserve">　　一是不断加强思想教育。我们采用生产例会、支部例会和其他专题会议等多种形式，组织党员干部和每名职工认真学习了《中国共产党章程》、《中国共产党廉洁自律准则》、《中国共产党纪律处分条例》等内容，持续贯彻落实“中央八项规定”、“湖南省委九项规定”、公司勤俭操办婚丧事宜等相关文件精神，通过党性、党风、党纪和廉政教育，多念“紧箍咒”，早打“预防针”，浇注“防腐剂”，提高了党员干部对做好党风廉政建设的自觉性。无论什么时候，都要求每名党员干部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　　二是严格落实各项规章制度。支部严格执行“三会一课”制度，突出政治学习和思想教育，增强党员、领导干部的党性锻炼，严肃党内政治生活，严格按照组织生活会、民主评议党员要求，认真开展批评与自我批评。持续抓好“两学一做”学习教育活动，严格抓好“日学”、“月评”、“季讲”的落实。严格执行提醒谈话制度，让“红红脸”、“出出汗”成为常态。</w:t>
      </w:r>
    </w:p>
    <w:p>
      <w:pPr>
        <w:ind w:left="0" w:right="0" w:firstLine="560"/>
        <w:spacing w:before="450" w:after="450" w:line="312" w:lineRule="auto"/>
      </w:pPr>
      <w:r>
        <w:rPr>
          <w:rFonts w:ascii="宋体" w:hAnsi="宋体" w:eastAsia="宋体" w:cs="宋体"/>
          <w:color w:val="000"/>
          <w:sz w:val="28"/>
          <w:szCs w:val="28"/>
        </w:rPr>
        <w:t xml:space="preserve">　　三是抓好作风纪律建设。认真执行公司各项制度和工作部署，杜绝了静表态多、调门高、行动少、落实差浮夸风，打击了阳奉阴违拖沓敷衍等行为，不思考盲目执行或机械执行的执行力得到提升。坚持民主决策，对重要事项决策、大额资金计划和使用都能经过领导班子集体讨论决定，在资金分配使用方面能坚持原则，遵守纪律，规范行为，极大地改进了工作作风。</w:t>
      </w:r>
    </w:p>
    <w:p>
      <w:pPr>
        <w:ind w:left="0" w:right="0" w:firstLine="560"/>
        <w:spacing w:before="450" w:after="450" w:line="312" w:lineRule="auto"/>
      </w:pPr>
      <w:r>
        <w:rPr>
          <w:rFonts w:ascii="宋体" w:hAnsi="宋体" w:eastAsia="宋体" w:cs="宋体"/>
          <w:color w:val="000"/>
          <w:sz w:val="28"/>
          <w:szCs w:val="28"/>
        </w:rPr>
        <w:t xml:space="preserve">　　四是依法依规严肃执纪问责。严格执行公司纪委关于反腐倡廉的各项廉政建设制度，严肃惩治“不作为”、“乱作为”、“懒作为”和官僚主义、形式主义等行为。坚持实事求是、依纪依规、抓早抓小、惩前毖后、治病救人的原则，按照相关规定进行监督执纪，对执行党的路线方针政策不力、违反规定造成不良影响的行为，支部都依法依规严肃执纪问责。确保了年度的安全生产、经济技术指标、成本管控等目标得以顺利实现。</w:t>
      </w:r>
    </w:p>
    <w:p>
      <w:pPr>
        <w:ind w:left="0" w:right="0" w:firstLine="560"/>
        <w:spacing w:before="450" w:after="450" w:line="312" w:lineRule="auto"/>
      </w:pPr>
      <w:r>
        <w:rPr>
          <w:rFonts w:ascii="宋体" w:hAnsi="宋体" w:eastAsia="宋体" w:cs="宋体"/>
          <w:color w:val="000"/>
          <w:sz w:val="28"/>
          <w:szCs w:val="28"/>
        </w:rPr>
        <w:t xml:space="preserve">　　&gt;三、明确努力方向，不断总结提高。</w:t>
      </w:r>
    </w:p>
    <w:p>
      <w:pPr>
        <w:ind w:left="0" w:right="0" w:firstLine="560"/>
        <w:spacing w:before="450" w:after="450" w:line="312" w:lineRule="auto"/>
      </w:pPr>
      <w:r>
        <w:rPr>
          <w:rFonts w:ascii="宋体" w:hAnsi="宋体" w:eastAsia="宋体" w:cs="宋体"/>
          <w:color w:val="000"/>
          <w:sz w:val="28"/>
          <w:szCs w:val="28"/>
        </w:rPr>
        <w:t xml:space="preserve">　　2024年支部将按照党的十九大对全面从严治党的战略部署，以习近平新时代中国特色社会主义思想为指导，认真贯彻落实公司党委、纪委关于全面从严治党的部署要求，认真落实党风廉政建设主体责任，不断把党风廉政建设引向深入，结合“不忘初心，牢记使命”主题教育，坚持把纪律和规矩挺在前面，廉政加大风险点排查防控力度，抓早抓小，防微杜渐，让主体责任进一步落地生根，为推动年度各项目标建设和公司发展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2025-04-18T02:12:31+08:00</dcterms:created>
  <dcterms:modified xsi:type="dcterms:W3CDTF">2025-04-18T02:12:31+08:00</dcterms:modified>
</cp:coreProperties>
</file>

<file path=docProps/custom.xml><?xml version="1.0" encoding="utf-8"?>
<Properties xmlns="http://schemas.openxmlformats.org/officeDocument/2006/custom-properties" xmlns:vt="http://schemas.openxmlformats.org/officeDocument/2006/docPropsVTypes"/>
</file>