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春节走访慰问活动工作总结</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工作总结7篇切实扎实开展春节走访慰问活动，能够让广大人民群众对生活充满希望，让人民感受到新年的快乐。下面是小编给大家带来的春节走访慰问活动工作总结7篇，欢迎大家阅读转发!1春节走访慰问活动工作总结精选根据市委、市政府、下乡办...</w:t>
      </w:r>
    </w:p>
    <w:p>
      <w:pPr>
        <w:ind w:left="0" w:right="0" w:firstLine="560"/>
        <w:spacing w:before="450" w:after="450" w:line="312" w:lineRule="auto"/>
      </w:pPr>
      <w:r>
        <w:rPr>
          <w:rFonts w:ascii="宋体" w:hAnsi="宋体" w:eastAsia="宋体" w:cs="宋体"/>
          <w:color w:val="000"/>
          <w:sz w:val="28"/>
          <w:szCs w:val="28"/>
        </w:rPr>
        <w:t xml:space="preserve">春节走访慰问活动工作总结7篇</w:t>
      </w:r>
    </w:p>
    <w:p>
      <w:pPr>
        <w:ind w:left="0" w:right="0" w:firstLine="560"/>
        <w:spacing w:before="450" w:after="450" w:line="312" w:lineRule="auto"/>
      </w:pPr>
      <w:r>
        <w:rPr>
          <w:rFonts w:ascii="宋体" w:hAnsi="宋体" w:eastAsia="宋体" w:cs="宋体"/>
          <w:color w:val="000"/>
          <w:sz w:val="28"/>
          <w:szCs w:val="28"/>
        </w:rPr>
        <w:t xml:space="preserve">切实扎实开展春节走访慰问活动，能够让广大人民群众对生活充满希望，让人民感受到新年的快乐。下面是小编给大家带来的春节走访慰问活动工作总结7篇，欢迎大家阅读转发!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2春节走访慰问活动工作总结精选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3春节走访慰问活动工作总结精选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4春节走访慰问活动工作总结精选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5春节走访慰问活动工作总结精选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黑体" w:hAnsi="黑体" w:eastAsia="黑体" w:cs="黑体"/>
          <w:color w:val="000000"/>
          <w:sz w:val="36"/>
          <w:szCs w:val="36"/>
          <w:b w:val="1"/>
          <w:bCs w:val="1"/>
        </w:rPr>
        <w:t xml:space="preserve">6春节走访慰问活动工作总结精选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1、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2、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黑体" w:hAnsi="黑体" w:eastAsia="黑体" w:cs="黑体"/>
          <w:color w:val="000000"/>
          <w:sz w:val="36"/>
          <w:szCs w:val="36"/>
          <w:b w:val="1"/>
          <w:bCs w:val="1"/>
        </w:rPr>
        <w:t xml:space="preserve">7春节走访慰问活动工作总结精选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为切实关心困难员工的生活，根据上级的统一部署，我们扎实开展了春节送温暖活动。现就20__年春节期间关爱困难教职工和学生的送温暖活动作如下总结：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