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党支部党风廉工作总结|党支部党风廉政建设工作总结10篇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 孟子认为：“(不义之财)可以无取，取伤廉。以下是为大...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 孟子认为：“(不义之财)可以无取，取伤廉。以下是为大家整理的关于党支部党风廉政建设工作总结10篇范文，供大家参考选择。[_TAG_h2]党支部党风廉政建设工作总结篇1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我支行党支部按照上级党委关于党建工作的总体部署和要求，紧紧围绕党员教育工作，从加强学习教育、强化内部管理和完善制度机制入手，转变工作作风，狠抓工作落实，切实加强党建工作，提高党员的整体素质。站在旗帜鲜明讲政治的高度，深入学习贯彻党的十九大精神，认真落实中心支行党委各项部署，把管党治党工作与中心工作同部署、同落实、同检查、同考核，推动管党治党不断从宽松软走向严紧硬，推动全面从严治党不断向纵深发展。下面是职场范文网小编特意为大家整理了关于基层党支部党风廉政建设工作总结范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一年来，我支行领导班子结合实际制定个人全面从严治党主体责任清单和任务清单，与中心支行党委负责人签订全面从严治党责任书。深入落实中心支行党委的部署，严格落实全面从严治党各项要求，坚持党建工作与业务发展同步谋划。与企业经营管理有效融合，统筹推进分管部门和领域党的建设和业务发展各项工作，抓好组织实施、监督检查和责任追究。加强党员的管理教育监督，开展经常性的警示教育活动。组织全体党员观看《为了政治生态的海晏河清》、《榜样》系列等专题片，引导党员干部坚定理想信念，增强宗旨意识。</w:t>
      </w:r>
    </w:p>
    <w:p>
      <w:pPr>
        <w:ind w:left="0" w:right="0" w:firstLine="560"/>
        <w:spacing w:before="450" w:after="450" w:line="312" w:lineRule="auto"/>
      </w:pPr>
      <w:r>
        <w:rPr>
          <w:rFonts w:ascii="宋体" w:hAnsi="宋体" w:eastAsia="宋体" w:cs="宋体"/>
          <w:color w:val="000"/>
          <w:sz w:val="28"/>
          <w:szCs w:val="28"/>
        </w:rPr>
        <w:t xml:space="preserve">　　2、意识形态工作落实情况进一步净化政治生态，抓好思想政治建设，教育引导党员增强“四个意识”、践行“两个维护”，坚持把政治建设摆在首位，用党的创新理论武装党员头脑，积极改进思想政治工作，持续深入整治圈子文化和好人主义，严格落实意识形态工作责任制。坚持和发扬实事求是、理论联系实际、密切联系群众等优良传统，严格落实谈心谈话、述职述廉、请示报告等制度，着力解决在自由主义、分散主义、好人主义、个人主义等方面存在的突出问题，促使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3、加强组织建设突出党组织政治功能，切实提升党支部凝聚力和战斗力。落实“三会一课”制度。全年共召开支部党员大会6次，组织生活会和民主评议党员3次，党支部班子查摆问题6条，党支部班子制定整改措施6条，党员查摆问题21条，党员制定整改措施21条，以上查摆问题均已整改完毕。支部书记讲党课1次。规范党员党费收缴工作，每名党员按时足额缴纳党费。积极推进城市党建“双报到”工作。</w:t>
      </w:r>
    </w:p>
    <w:p>
      <w:pPr>
        <w:ind w:left="0" w:right="0" w:firstLine="560"/>
        <w:spacing w:before="450" w:after="450" w:line="312" w:lineRule="auto"/>
      </w:pPr>
      <w:r>
        <w:rPr>
          <w:rFonts w:ascii="宋体" w:hAnsi="宋体" w:eastAsia="宋体" w:cs="宋体"/>
          <w:color w:val="000"/>
          <w:sz w:val="28"/>
          <w:szCs w:val="28"/>
        </w:rPr>
        <w:t xml:space="preserve">　　4、加强群团统战工作强化对群团工作正向引领作用，坚持以党建带团建、促群建。加强青年团员阵地建设，加强团员青年政治理论学习，提升政治觉悟和理论素养，引导团员青年积极向党组织靠拢。推进企业文化建设，落实统战工作要求，积极团结党外人士，在推进全行改革发展稳定各项工作中发挥更大的作用。</w:t>
      </w:r>
    </w:p>
    <w:p>
      <w:pPr>
        <w:ind w:left="0" w:right="0" w:firstLine="560"/>
        <w:spacing w:before="450" w:after="450" w:line="312" w:lineRule="auto"/>
      </w:pPr>
      <w:r>
        <w:rPr>
          <w:rFonts w:ascii="宋体" w:hAnsi="宋体" w:eastAsia="宋体" w:cs="宋体"/>
          <w:color w:val="000"/>
          <w:sz w:val="28"/>
          <w:szCs w:val="28"/>
        </w:rPr>
        <w:t xml:space="preserve">　　5、充分发挥“两个作用”，促进业务经营发展建设服务型党组织，教育引导党员秉承“机关服务基层、基层服务客户”的理念。加强支部内党员干部革命传统教育和爱国主义教育。以理想教育为核心，加强典型引导，选树身边先进典型。加强主题活动，开展“我是党员，我做表率”活动。通过佩戴党徽、亮明党员身份和“党员结对群众”等活动的开展，充分发挥党员示范岗的引领示范作用。加强学习型、服务型、创新型党组织建设。以贯彻党的十九大精神为主线，动员党员干部带头讲党性、重品行、作表率。加强思想引导，激发老党员活力。发挥好党支部学习引领、党性教育功能，在党内组织生活中发挥政治教育、党性锻炼、思想交流功能，积极选树先进典型，带动支部党员群众对标看齐，充分发挥先进典型作用，营造创先争优的良好氛围，推进党建工作与经营管理相互融合、相互促进。</w:t>
      </w:r>
    </w:p>
    <w:p>
      <w:pPr>
        <w:ind w:left="0" w:right="0" w:firstLine="560"/>
        <w:spacing w:before="450" w:after="450" w:line="312" w:lineRule="auto"/>
      </w:pPr>
      <w:r>
        <w:rPr>
          <w:rFonts w:ascii="宋体" w:hAnsi="宋体" w:eastAsia="宋体" w:cs="宋体"/>
          <w:color w:val="000"/>
          <w:sz w:val="28"/>
          <w:szCs w:val="28"/>
        </w:rPr>
        <w:t xml:space="preserve">　　6、落实八项规定整治“四风”问题。以整治作风为重点，认真落实中央八项规定精神，坚决查摆整改“四风”突出问题特别是形式主义、官僚主义新表现，发现一起严查一起，坚决防止“四风”问题反弹回潮。大兴调查研究之风，弘扬唯实求真精神，把调查研究作为开展工作、做出决策、推动落实的基础，坚持以上率下，深入基层一线，了解实际情况，听取群众意见，找准问题的解决办法和途径，解决好群众最关心最直接最现实的利益问题。深入持续开展不作为不担当专项治理，以作风建设新成效营造良好党风政风行风。</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习近平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党支部党风廉政建设工作总结篇7</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　　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&gt;　　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　　一是强化教师廉洁从教意识。教师的一言一行直接关系到学校的形象，教师的执行力如何直接影响到学校的健康发展。学校重视教师的师德教育，扎实推进廉政文化进校园活动，紧抓廉洁从教、依法执教引导教育，倡导教师爱心教育人、知识哺育人、人格感化人，要求教师杜绝有偿补课行为发生，谢绝家长不必要的宴请，履行工作成本节约，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规章制度，实行“师德考核”一票否决制度。举行教师公开课和同课异构等多种形式的活动，用行动诠释师德的真谛，在活动中总结师德规范和要求，教书育人，为人师表，提高师德修养。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志愿者活动，将主题教育实践活动与民族精神教育、传统美德教育、革命传统教育、感恩教育以及学校的其它教育教学活动紧密结合，积极开展各种活动，促进青少年思想道德水准的提升。注重精神文明的建设，在全校范围开设关于礼仪和普法内容课程，通过讲故事和主题班会等形式开展廉洁文化教育活动，使之深入学生心田，并影响自己的周边人。</w:t>
      </w:r>
    </w:p>
    <w:p>
      <w:pPr>
        <w:ind w:left="0" w:right="0" w:firstLine="560"/>
        <w:spacing w:before="450" w:after="450" w:line="312" w:lineRule="auto"/>
      </w:pPr>
      <w:r>
        <w:rPr>
          <w:rFonts w:ascii="宋体" w:hAnsi="宋体" w:eastAsia="宋体" w:cs="宋体"/>
          <w:color w:val="000"/>
          <w:sz w:val="28"/>
          <w:szCs w:val="28"/>
        </w:rPr>
        <w:t xml:space="preserve">&gt;　　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　　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党支部党风廉政建设工作总结篇9</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党支部党风廉政建设工作总结篇10</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2025-03-14T23:58:51+08:00</dcterms:created>
  <dcterms:modified xsi:type="dcterms:W3CDTF">2025-03-14T23:58:51+08:00</dcterms:modified>
</cp:coreProperties>
</file>

<file path=docProps/custom.xml><?xml version="1.0" encoding="utf-8"?>
<Properties xmlns="http://schemas.openxmlformats.org/officeDocument/2006/custom-properties" xmlns:vt="http://schemas.openxmlformats.org/officeDocument/2006/docPropsVTypes"/>
</file>