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税务法制工作总结202_(合集8篇)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税务法制工作总结20_1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我们c区税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税务法制工作总结20_1</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20xx年度我们c区税务局主要开展的工作有变更税务登记，发票的领购，印花税的缴纳，日常的税务检查以及专项的税务检查工作，税法宣传，诚信纳税大户的评选等等。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第三，随着纳税人业务的开展，企业与企业之间签定了各种合同，按照税法规定我们要对纳税人签定的合同征收印花税。20xx年度累计应缴印花税为748044元，实缴936235元，应退188191元。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xx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以上是20xx年度个人工作的总结。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税务法制工作总结20_2</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&gt;四、存在的不足和今后努力方向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税务法制工作总结20_3</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以上是20__年度个人工作的总结。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税务法制工作总结20_4</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税务法制工作总结20_5</w:t>
      </w:r>
    </w:p>
    <w:p>
      <w:pPr>
        <w:ind w:left="0" w:right="0" w:firstLine="560"/>
        <w:spacing w:before="450" w:after="450" w:line="312" w:lineRule="auto"/>
      </w:pPr>
      <w:r>
        <w:rPr>
          <w:rFonts w:ascii="宋体" w:hAnsi="宋体" w:eastAsia="宋体" w:cs="宋体"/>
          <w:color w:val="000"/>
          <w:sz w:val="28"/>
          <w:szCs w:val="28"/>
        </w:rPr>
        <w:t xml:space="preserve">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税务法制工作总结20_6</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税务法制工作总结20_7</w:t>
      </w:r>
    </w:p>
    <w:p>
      <w:pPr>
        <w:ind w:left="0" w:right="0" w:firstLine="560"/>
        <w:spacing w:before="450" w:after="450" w:line="312" w:lineRule="auto"/>
      </w:pPr>
      <w:r>
        <w:rPr>
          <w:rFonts w:ascii="宋体" w:hAnsi="宋体" w:eastAsia="宋体" w:cs="宋体"/>
          <w:color w:val="000"/>
          <w:sz w:val="28"/>
          <w:szCs w:val="28"/>
        </w:rPr>
        <w:t xml:space="preserve">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_《国家_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税务法制工作总结20_8</w:t>
      </w:r>
    </w:p>
    <w:p>
      <w:pPr>
        <w:ind w:left="0" w:right="0" w:firstLine="560"/>
        <w:spacing w:before="450" w:after="450" w:line="312" w:lineRule="auto"/>
      </w:pPr>
      <w:r>
        <w:rPr>
          <w:rFonts w:ascii="宋体" w:hAnsi="宋体" w:eastAsia="宋体" w:cs="宋体"/>
          <w:color w:val="000"/>
          <w:sz w:val="28"/>
          <w:szCs w:val="28"/>
        </w:rPr>
        <w:t xml:space="preserve">&gt;（一）加强党建引领夯实基础工作。坚持党建引领法治税务工作，充分发挥依法行政工作领导小组的作用，坚持依法行政工作会议制度、会前学法制度、审批报告制度等各项基础制度，做好日常法治工作和专项工作，做好普法宣传和学法教育，完成依法行政年度计划和报告工作，不断夯实法治建设基础。</w:t>
      </w:r>
    </w:p>
    <w:p>
      <w:pPr>
        <w:ind w:left="0" w:right="0" w:firstLine="560"/>
        <w:spacing w:before="450" w:after="450" w:line="312" w:lineRule="auto"/>
      </w:pPr>
      <w:r>
        <w:rPr>
          <w:rFonts w:ascii="宋体" w:hAnsi="宋体" w:eastAsia="宋体" w:cs="宋体"/>
          <w:color w:val="000"/>
          <w:sz w:val="28"/>
          <w:szCs w:val="28"/>
        </w:rPr>
        <w:t xml:space="preserve">&gt;（二）持续推进精确执法工作。继续推进“首违不罚”、“税案说法”、“非强制性执法方式”、说理式执法等重点项目，严格文件管理，规范公正文明执法，推动“无风险不打扰,有违法要追究,全过程强智控”的执法新体系初步形成。</w:t>
      </w:r>
    </w:p>
    <w:p>
      <w:pPr>
        <w:ind w:left="0" w:right="0" w:firstLine="560"/>
        <w:spacing w:before="450" w:after="450" w:line="312" w:lineRule="auto"/>
      </w:pPr>
      <w:r>
        <w:rPr>
          <w:rFonts w:ascii="宋体" w:hAnsi="宋体" w:eastAsia="宋体" w:cs="宋体"/>
          <w:color w:val="000"/>
          <w:sz w:val="28"/>
          <w:szCs w:val="28"/>
        </w:rPr>
        <w:t xml:space="preserve">&gt;（三）倾力服务地方经济发展。贯彻落实减税降费政策，狠抓优惠政策落实，及时回应政府和市场的涉税政策诉求，为领导决策和地方发展提供参考依据。落实惠企政策，为企业办实事、办好事，确保经济社会发展态势持续稳定向好。</w:t>
      </w:r>
    </w:p>
    <w:p>
      <w:pPr>
        <w:ind w:left="0" w:right="0" w:firstLine="560"/>
        <w:spacing w:before="450" w:after="450" w:line="312" w:lineRule="auto"/>
      </w:pPr>
      <w:r>
        <w:rPr>
          <w:rFonts w:ascii="宋体" w:hAnsi="宋体" w:eastAsia="宋体" w:cs="宋体"/>
          <w:color w:val="000"/>
          <w:sz w:val="28"/>
          <w:szCs w:val="28"/>
        </w:rPr>
        <w:t xml:space="preserve">&gt;（五）全面提升税务治理能力。结合智慧税务建设，持续推行“三项制度”。认真做好重大税务案件审理和复议应诉案件办理工作，维护好纳税人合法权益。坚持公职律师、法律顾问制度，充分发挥专业人才在税收法治建设方面的职能作用，为税收治理体系和治理能力现代化建设提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2025-01-31T02:26:06+08:00</dcterms:created>
  <dcterms:modified xsi:type="dcterms:W3CDTF">2025-01-31T02:26:06+08:00</dcterms:modified>
</cp:coreProperties>
</file>

<file path=docProps/custom.xml><?xml version="1.0" encoding="utf-8"?>
<Properties xmlns="http://schemas.openxmlformats.org/officeDocument/2006/custom-properties" xmlns:vt="http://schemas.openxmlformats.org/officeDocument/2006/docPropsVTypes"/>
</file>