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两学一做教育活动总结ppt模板</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通过参加两学一做教育活动，对党员的权利和义务有了更深刻的理解，下面，谈谈自己学习的一些心得体会。　　1、党员是党的细胞，党的先进性是由党员的先进性来体现的。党员的先进性，又是由广大党员的先锋模范作用来实现的。开展保持共产党员先进性教育活动，...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　　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　　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　　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