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两学一做月度工作总结与计划</w:t>
      </w:r>
      <w:bookmarkEnd w:id="1"/>
    </w:p>
    <w:p>
      <w:pPr>
        <w:jc w:val="center"/>
        <w:spacing w:before="0" w:after="450"/>
      </w:pPr>
      <w:r>
        <w:rPr>
          <w:rFonts w:ascii="Arial" w:hAnsi="Arial" w:eastAsia="Arial" w:cs="Arial"/>
          <w:color w:val="999999"/>
          <w:sz w:val="20"/>
          <w:szCs w:val="20"/>
        </w:rPr>
        <w:t xml:space="preserve">来源：网络  作者：紫竹清香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两学一做月度工作总结与计划》，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近期，学习一系列重要讲话的学习，我个人深受教育，很受鼓舞，的讲话，内涵丰富、思想深刻，向全国、全世界昭示了新xx届中央领导集体坚定不移推进改革开放的决心和信心，也向全党全国发出了凝聚力量、攻坚克难的动员令。其中的“两学一做”也深深的影响了我，我必须听从领导说话，做一个好的，合格的党员。通过学习的讲话以及“两学一做”，我深深体会到要干好工作必须做到：</w:t>
      </w:r>
    </w:p>
    <w:p>
      <w:pPr>
        <w:ind w:left="0" w:right="0" w:firstLine="560"/>
        <w:spacing w:before="450" w:after="450" w:line="312" w:lineRule="auto"/>
      </w:pPr>
      <w:r>
        <w:rPr>
          <w:rFonts w:ascii="宋体" w:hAnsi="宋体" w:eastAsia="宋体" w:cs="宋体"/>
          <w:color w:val="000"/>
          <w:sz w:val="28"/>
          <w:szCs w:val="28"/>
        </w:rPr>
        <w:t xml:space="preserve">　　一是要真抓实干，树立良好形象。</w:t>
      </w:r>
    </w:p>
    <w:p>
      <w:pPr>
        <w:ind w:left="0" w:right="0" w:firstLine="560"/>
        <w:spacing w:before="450" w:after="450" w:line="312" w:lineRule="auto"/>
      </w:pPr>
      <w:r>
        <w:rPr>
          <w:rFonts w:ascii="宋体" w:hAnsi="宋体" w:eastAsia="宋体" w:cs="宋体"/>
          <w:color w:val="000"/>
          <w:sz w:val="28"/>
          <w:szCs w:val="28"/>
        </w:rPr>
        <w:t xml:space="preserve">　　“空谈误国，实干兴邦”，每个人的工作时间是有限的，但全心全意为人民服务是无限的。责任重于泰山，事业任重道远。作为一名公务员，要主动履职尽责，以饱满的政治热情、昂扬的精神状态、务实的工作作风投入工作。作为一名财政监督工作干部，要牢固树立靠勤勉踏实的工作，为财政监督工作赢得主动、赢得优势、赢得未来。要坚持“老实、踏实、务实”的“三实作风”。要自觉抵制个人主义、拜金主义、享乐主义的侵蚀，努力做到守得住清贫、耐得住寂寞、抵得住*、经得起考验。要结合财政监督工作实际，突出监督特点，正确认识和处理好依法按程序办事与克服形式主义的关系，行使国家权力与防止官僚主义的关系，服务监管与密切联群众的关系。要厉行勤俭节约、反对铺张浪费，不搞攀比、不坏规矩，在长期实践中孕育的优良传统和作风，更加自觉、更加主动地为财政监督贡献智慧和力量。</w:t>
      </w:r>
    </w:p>
    <w:p>
      <w:pPr>
        <w:ind w:left="0" w:right="0" w:firstLine="560"/>
        <w:spacing w:before="450" w:after="450" w:line="312" w:lineRule="auto"/>
      </w:pPr>
      <w:r>
        <w:rPr>
          <w:rFonts w:ascii="宋体" w:hAnsi="宋体" w:eastAsia="宋体" w:cs="宋体"/>
          <w:color w:val="000"/>
          <w:sz w:val="28"/>
          <w:szCs w:val="28"/>
        </w:rPr>
        <w:t xml:space="preserve">　　二是要增强党性，坚定政治信仰。</w:t>
      </w:r>
    </w:p>
    <w:p>
      <w:pPr>
        <w:ind w:left="0" w:right="0" w:firstLine="560"/>
        <w:spacing w:before="450" w:after="450" w:line="312" w:lineRule="auto"/>
      </w:pPr>
      <w:r>
        <w:rPr>
          <w:rFonts w:ascii="宋体" w:hAnsi="宋体" w:eastAsia="宋体" w:cs="宋体"/>
          <w:color w:val="000"/>
          <w:sz w:val="28"/>
          <w:szCs w:val="28"/>
        </w:rPr>
        <w:t xml:space="preserve">　　要树立共产主义远大理想和中国特色社会主义共同理想，在思想上政治上行动上始终与党中央保持高度一致，自觉维护党中央和的权威，做到任何时候任何情况下都坚决听从党中央和指挥。要切实铸牢永远不变的政治本色，毫不动摇地坚持党领导的一系列根本原则和制度，严守政治纪律和组织纪律，关键时刻不含糊。要深入抓好重要指示的学习贯彻，着力提高自身理论水平，自觉用党的创新理论武装头脑、指导实践。作为一名从事财政监督干部，要加强自身党性和修养的学习，严格要求自己，踏实工作，端正态度，将学习精神深刻领会，落到实处。通过这次学习，真正做到完善自我，改造自我，讲自己的思想境界提升到一个新的高度，从根本上消除自己的“四风”思想，真正做到全心全意为人民服务，使广大群众真正感受到只有中国*才是真正为老百姓谋福利，办实事的。</w:t>
      </w:r>
    </w:p>
    <w:p>
      <w:pPr>
        <w:ind w:left="0" w:right="0" w:firstLine="560"/>
        <w:spacing w:before="450" w:after="450" w:line="312" w:lineRule="auto"/>
      </w:pPr>
      <w:r>
        <w:rPr>
          <w:rFonts w:ascii="宋体" w:hAnsi="宋体" w:eastAsia="宋体" w:cs="宋体"/>
          <w:color w:val="000"/>
          <w:sz w:val="28"/>
          <w:szCs w:val="28"/>
        </w:rPr>
        <w:t xml:space="preserve">　　三是要主动求知，增强本领技能。</w:t>
      </w:r>
    </w:p>
    <w:p>
      <w:pPr>
        <w:ind w:left="0" w:right="0" w:firstLine="560"/>
        <w:spacing w:before="450" w:after="450" w:line="312" w:lineRule="auto"/>
      </w:pPr>
      <w:r>
        <w:rPr>
          <w:rFonts w:ascii="宋体" w:hAnsi="宋体" w:eastAsia="宋体" w:cs="宋体"/>
          <w:color w:val="000"/>
          <w:sz w:val="28"/>
          <w:szCs w:val="28"/>
        </w:rPr>
        <w:t xml:space="preserve">　　知行合一，既是中国传统文化的鲜明特色，也是马克思主义认识论的内在要求。同志指出，要在坚持“知”和“行”两方面同时努力，既以“知”促“行”，又以“行”促“知”。世界在不断变化，知识技术也在不断更新，只有通过不断学习才能做到与时俱进，才能掌握最新的知识和最有效的方法，才能在本职岗位上创造出新的成绩。“没有金刚钻别揽瓷器活”，只有练就一身过硬的本领，才能担当起财政监督工作重任。专员办的中层干部担负着上级领导部署的各项工作的具体实施的重要使命，可以说，有效完成财政部和专员办领导安排的各项工作，切实发挥专员办守土有责的作用。在工作中学习，在书本中学习，在实践中学习，将学习作为一种良好的生活习惯，在学习中不断提升自己的认知能力和认知范围，不断提高自己的综合文化素质和应对各种复杂情况的能力。要学懂学好马克思列宁主义、*思想和中国特色社会主义理论体系，切实掌握财政监督工作理论，并自觉运用于工作指导和实践。</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1月15日，全国组织部长会议上提出：广大党员要深入学习党章党规，深入学习系列重要讲话，自觉用党章和党规党纪规范自己的言行，用党的理论创新成果武装头脑。因此，我们每位党员都要自觉行动起来，积极投身“两学一做”教育活动中，学党章党规，学系列讲话，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　　思想建党是马克思主义政党建设的基本原则，是我们党的优良传统和政治优势，也是党的以来管党治党的鲜明特征。中央决定，今年在全党开展“学党章党规、学系列讲话，做合格党员”学习教育，这是继党的群众路线教育实践活动、“三严三实”和“忠诚干净担当”专题教育之后，深化党内教育的又一次重要实践，也是面向全体党员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　　思想是行为的先导，党员干部作风好坏，关键在于思想认识。从开展解放思想大讨论到学习实践科学发展观、创先争优活动、“四群”教育、党的群众路线教育实践活动再到“三严三实”和“忠诚干净担当”专题教育，中央这一系列部署、举措和要求无不一一体现了加强思想政治建设及强化领导干部思想建党的重要性、必要性和紧迫性。“两学一做”基础在学，关键在做。学，就是深入学习党章党规，深入学习系列重要讲话。做，就是要做合格的*员。各级党组织要充分准备，将其作为一项重大政治任务，作为强化党员干部理论武装、思想教育的一次重大机遇抓紧抓好抓实，用实的措施、严的纪律，努力培养造就一支具有铁一般信仰、铁一般信念、铁一般纪律、铁一般担当的党员干部队伍;党员干部要通过开展“两学一做”，做到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2025-03-15T01:32:37+08:00</dcterms:created>
  <dcterms:modified xsi:type="dcterms:W3CDTF">2025-03-15T01:32:37+08:00</dcterms:modified>
</cp:coreProperties>
</file>

<file path=docProps/custom.xml><?xml version="1.0" encoding="utf-8"?>
<Properties xmlns="http://schemas.openxmlformats.org/officeDocument/2006/custom-properties" xmlns:vt="http://schemas.openxmlformats.org/officeDocument/2006/docPropsVTypes"/>
</file>