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最新政法队伍教育整顿工作汇报</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政法队伍教育整顿工作汇报一【前言】在抓政法队伍管理方面虽然说下了不少功夫，做了不少努力，基本上也是逢会必讲，建立了纪律作风监督实施办法，但是政法队伍的管理还存在薄弱环节，对分管领域的纪律规矩建设更多的是依靠政法单位自身，从严治警抓的还不...</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最新政法队伍教育整顿工作汇报一</w:t>
      </w:r>
    </w:p>
    <w:p>
      <w:pPr>
        <w:ind w:left="0" w:right="0" w:firstLine="560"/>
        <w:spacing w:before="450" w:after="450" w:line="312" w:lineRule="auto"/>
      </w:pPr>
      <w:r>
        <w:rPr>
          <w:rFonts w:ascii="宋体" w:hAnsi="宋体" w:eastAsia="宋体" w:cs="宋体"/>
          <w:color w:val="000"/>
          <w:sz w:val="28"/>
          <w:szCs w:val="28"/>
        </w:rPr>
        <w:t xml:space="preserve">【前言】在抓政法队伍管理方面虽然说下了不少功夫，做了不少努力，基本上也是逢会必讲，建立了纪律作风监督实施办法，但是政法队伍的管理还存在薄弱环节，对分管领域的纪律规矩建设更多的是依靠政法单位自身，从严治警抓的还不够深入。</w:t>
      </w:r>
    </w:p>
    <w:p>
      <w:pPr>
        <w:ind w:left="0" w:right="0" w:firstLine="560"/>
        <w:spacing w:before="450" w:after="450" w:line="312" w:lineRule="auto"/>
      </w:pPr>
      <w:r>
        <w:rPr>
          <w:rFonts w:ascii="宋体" w:hAnsi="宋体" w:eastAsia="宋体" w:cs="宋体"/>
          <w:color w:val="000"/>
          <w:sz w:val="28"/>
          <w:szCs w:val="28"/>
        </w:rPr>
        <w:t xml:space="preserve">3月份，我区政法队伍教育整顿全面铺开，全区政法系统迅速行动起来，深入动员全区政法干警，学习贯彻中央、省、市、区的安排部署，投身到这场激浊扬清、铸魂扬威的活动中来。近期，我深入学习领会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w:t>
      </w:r>
    </w:p>
    <w:p>
      <w:pPr>
        <w:ind w:left="0" w:right="0" w:firstLine="560"/>
        <w:spacing w:before="450" w:after="450" w:line="312" w:lineRule="auto"/>
      </w:pPr>
      <w:r>
        <w:rPr>
          <w:rFonts w:ascii="宋体" w:hAnsi="宋体" w:eastAsia="宋体" w:cs="宋体"/>
          <w:color w:val="000"/>
          <w:sz w:val="28"/>
          <w:szCs w:val="28"/>
        </w:rPr>
        <w:t xml:space="preserve">(一)思想作风方面：在学习上投入精力不足，没有把政治理论学习放在重要位置，常抓长学勤悟不够，同时政治理论学习缺乏“挤”与“钻”劲，仅满足于一般性了解，浅尝辄止。在日常工作中总是有意无意地放松了学习，忽视了知识能力的培养再造，学习的自觉性、主动性不强，不能发挥党员模范作用，有时把自己混同与一般群众，降低了对自己的要求和标准，满足于过的去，差不多。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xx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二)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三)纪律作风方面：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另外在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四)落实“三个规定”方面：1、认识。作为一名公安机关干部，要从增强“四个意识”、做到“两个维护”政治高度，把学习贯彻“三个规定”融入教育整顿各个环节，通过对防止干预司法“三个规定”的逐条学、反复学、深入学，进一步增强全体干警贯彻落实“三个规定”的责任感和自觉性，通过加强制度执行、强化监督管理、推进“三个规定”进一步规范化、常态化、有序化，确保人民干警公正廉洁。2、存在问题。在落实“三个规定”过程中主观意识不强，认为自身分管的xx工作，跟“三个规定”距离很远，底线意识还没有树牢。工作摆布不均衡，深入企业、基层调研不多，帮助解决问题困难不多。</w:t>
      </w:r>
    </w:p>
    <w:p>
      <w:pPr>
        <w:ind w:left="0" w:right="0" w:firstLine="560"/>
        <w:spacing w:before="450" w:after="450" w:line="312" w:lineRule="auto"/>
      </w:pPr>
      <w:r>
        <w:rPr>
          <w:rFonts w:ascii="宋体" w:hAnsi="宋体" w:eastAsia="宋体" w:cs="宋体"/>
          <w:color w:val="000"/>
          <w:sz w:val="28"/>
          <w:szCs w:val="28"/>
        </w:rPr>
        <w:t xml:space="preserve">(一)理论学习存在差距。虽然在思想上也注重学习相关理论知识，但学习得不自觉，不主动，不系统，不扎实，零打碎敲。对政治理论学习的重要性认识不够，只把学习当成一个“软指标”，而不是一项“硬任务”，更没有固化成为一种习惯；在工作安排上没有放在首位或突出位置，平时忙于日常工作，没有挤出时间学习，调整状态不够及时，存在重工作轻理论现象，不能做到问题导向、目标导向和结果导向相统一，在用党的创新理论武装头脑、增强政治本领上还存在差距。</w:t>
      </w:r>
    </w:p>
    <w:p>
      <w:pPr>
        <w:ind w:left="0" w:right="0" w:firstLine="560"/>
        <w:spacing w:before="450" w:after="450" w:line="312" w:lineRule="auto"/>
      </w:pPr>
      <w:r>
        <w:rPr>
          <w:rFonts w:ascii="宋体" w:hAnsi="宋体" w:eastAsia="宋体" w:cs="宋体"/>
          <w:color w:val="000"/>
          <w:sz w:val="28"/>
          <w:szCs w:val="28"/>
        </w:rPr>
        <w:t xml:space="preserve">(二)是理想信念树的不够牢。理想信念是共产党员精神上的“钙”。但随着党龄的增长和阅历的丰富，在长期的工作过程中不知不觉忽视了党性的锤炼，理想信念的修养，学习缺乏系统性、持续性，在主观上放松了对党的新思想、新理论、新要求的跟进了解和学习掌握，导致“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三)政治意识不够敏锐。从xx学习教育中汲取知识养分不够，对当前全球经济一体化形势下政治、经济和国家面临的外部形势研究了解还不够,对如何维护党的权威形象、巩固党的执政基础、创新开展政法工作等思考还不足，对新思想、新矛盾、新目标、新要求领会不深刻，缺乏时不我待、只争朝夕、守正创新的时代担当。</w:t>
      </w:r>
    </w:p>
    <w:p>
      <w:pPr>
        <w:ind w:left="0" w:right="0" w:firstLine="560"/>
        <w:spacing w:before="450" w:after="450" w:line="312" w:lineRule="auto"/>
      </w:pPr>
      <w:r>
        <w:rPr>
          <w:rFonts w:ascii="宋体" w:hAnsi="宋体" w:eastAsia="宋体" w:cs="宋体"/>
          <w:color w:val="000"/>
          <w:sz w:val="28"/>
          <w:szCs w:val="28"/>
        </w:rPr>
        <w:t xml:space="preserve">(四)宗旨意识不够牢固。全心全意为人民服务的宗旨意识还不够牢固，在服务基层群众工作中，工作方法比较单一，往往过多考虑单位立场，缺乏敢于为群众利益担当负责的主动意识。总认为自己只要严格遵守党章、坚定不移贯彻执行党的路线、方针和政策，大方向上就不会犯错误、出问题，忽视了对自己的时刻警醒，导致在宗旨意识、公仆意识的坚持和锤炼上有所放松，密切联系群众不够，到基层调研不深入，了解群众所思所想所急不够，对群众关注的热点难点问题解决得不够及时。</w:t>
      </w:r>
    </w:p>
    <w:p>
      <w:pPr>
        <w:ind w:left="0" w:right="0" w:firstLine="560"/>
        <w:spacing w:before="450" w:after="450" w:line="312" w:lineRule="auto"/>
      </w:pPr>
      <w:r>
        <w:rPr>
          <w:rFonts w:ascii="宋体" w:hAnsi="宋体" w:eastAsia="宋体" w:cs="宋体"/>
          <w:color w:val="000"/>
          <w:sz w:val="28"/>
          <w:szCs w:val="28"/>
        </w:rPr>
        <w:t xml:space="preserve">下一步，我将切实立足岗位、做好引领、转变作风、真抓实干，扎实推进区x工作取得新成绩，努力推进各项工作高质量发展。</w:t>
      </w:r>
    </w:p>
    <w:p>
      <w:pPr>
        <w:ind w:left="0" w:right="0" w:firstLine="560"/>
        <w:spacing w:before="450" w:after="450" w:line="312" w:lineRule="auto"/>
      </w:pPr>
      <w:r>
        <w:rPr>
          <w:rFonts w:ascii="宋体" w:hAnsi="宋体" w:eastAsia="宋体" w:cs="宋体"/>
          <w:color w:val="000"/>
          <w:sz w:val="28"/>
          <w:szCs w:val="28"/>
        </w:rPr>
        <w:t xml:space="preserve">(一)强化理论武装。认真学习贯彻思想，以学习宣贯xx学习教育指定“四书”教材为契机，继续深入学习推进政法队伍教育整顿和全面从严治党重要论述，加强集体学习，创新学习载体，深入学习党章、宪法、党内监督条例、问责条例、纪律处分条例等内容，开展经常性的学习交流、专题研讨，努力做到知行合一、学以致用，科学制定学习计划，针对不同重点，做好精读和泛读，加强理论与实践的结合，精深钻研、学用结合、常学常新，立足于工作实践，立足于教育整顿工作出发点和落脚点，不断从新思想新理念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二)强化宗旨意识。树牢群众观念，把群众需要作为第一选择，把群众满意作为第一标准，坚守一线、深入基层，拓宽社情民意反映渠道，准确把握群众的期盼愿望，深入了解群众的忧虑疾苦，努力使决策部署、发展思路、工作重点符合人民意愿和时代要求。不断改进工作作风，进一步树立求实务实抓落实的思想作风，多深入基层，多调查研究，全面推进各项工作推动“一岗双责”落实，加强对分管部门、干警常态化监督，帮助解决工作中遇到的难题。坚持执法惠民，采取明查暗访等方式，加大督导力度，推动政法部门爱民实践服务承诺事项有效落实，让干警受教育，群众得实惠。</w:t>
      </w:r>
    </w:p>
    <w:p>
      <w:pPr>
        <w:ind w:left="0" w:right="0" w:firstLine="560"/>
        <w:spacing w:before="450" w:after="450" w:line="312" w:lineRule="auto"/>
      </w:pPr>
      <w:r>
        <w:rPr>
          <w:rFonts w:ascii="宋体" w:hAnsi="宋体" w:eastAsia="宋体" w:cs="宋体"/>
          <w:color w:val="000"/>
          <w:sz w:val="28"/>
          <w:szCs w:val="28"/>
        </w:rPr>
        <w:t xml:space="preserve">(三)强化创新意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我市实际的工作机制，实施以干代训、以老带新等举措，对新情况、新问题采取新思路、新举措来解决，推进政法工作工作规范化、制度化。</w:t>
      </w:r>
    </w:p>
    <w:p>
      <w:pPr>
        <w:ind w:left="0" w:right="0" w:firstLine="560"/>
        <w:spacing w:before="450" w:after="450" w:line="312" w:lineRule="auto"/>
      </w:pPr>
      <w:r>
        <w:rPr>
          <w:rFonts w:ascii="宋体" w:hAnsi="宋体" w:eastAsia="宋体" w:cs="宋体"/>
          <w:color w:val="000"/>
          <w:sz w:val="28"/>
          <w:szCs w:val="28"/>
        </w:rPr>
        <w:t xml:space="preserve">(四)强化自律自省。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最新政法队伍教育整顿工作汇报二</w:t>
      </w:r>
    </w:p>
    <w:p>
      <w:pPr>
        <w:ind w:left="0" w:right="0" w:firstLine="560"/>
        <w:spacing w:before="450" w:after="450" w:line="312" w:lineRule="auto"/>
      </w:pPr>
      <w:r>
        <w:rPr>
          <w:rFonts w:ascii="宋体" w:hAnsi="宋体" w:eastAsia="宋体" w:cs="宋体"/>
          <w:color w:val="000"/>
          <w:sz w:val="28"/>
          <w:szCs w:val="28"/>
        </w:rPr>
        <w:t xml:space="preserve">3月份，分局队伍教育整顿全面铺开，全局迅速行动起来，深入动员，学习贯彻中央、省、市、区委安排部署，投入到这场激浊扬清、铸魂扬威的活动中来。本人通过前期学习教育、查纠整改环节各项工作，深受教育、感触颇深，对政治素养和承担的职责使命有了全新的认识，现按照分局队伍教育整顿关于“六谈”的要求，做如下对照检查：</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全体民辅警务必全力投入教育整顿活动，把教育整顿作为自身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一要持续推进学习教育。以此专题民主生活会为契机，持续深入学习习近平新时代中国特色社会主义思想、法制思想，深入学习党史、新中国史、改革开放史、社会主义发展史和人民公安发展史，不断增强政治判断力、政治领悟力、政治执行力，确保党的路线、方针、政策和中央、省市区委重大部署在工作中得到不折不扣落实。</w:t>
      </w:r>
    </w:p>
    <w:p>
      <w:pPr>
        <w:ind w:left="0" w:right="0" w:firstLine="560"/>
        <w:spacing w:before="450" w:after="450" w:line="312" w:lineRule="auto"/>
      </w:pPr>
      <w:r>
        <w:rPr>
          <w:rFonts w:ascii="宋体" w:hAnsi="宋体" w:eastAsia="宋体" w:cs="宋体"/>
          <w:color w:val="000"/>
          <w:sz w:val="28"/>
          <w:szCs w:val="28"/>
        </w:rPr>
        <w:t xml:space="preserve">二要持续推进教育整顿。提升政治站位，坚决把思想统一到中央、省市区委，上级公安机关关于教育整顿的决策部署和查纠整改的具体要求上来。强化问题意识，突出问题导向，聚焦顽瘴痼疾开展专项整治，推动查纠整改各项工作扎实开展。深入组织实施“我为群众办实事”实践活动，提升群众满意度，持续推动教育整顿走深走实、取得实效。</w:t>
      </w:r>
    </w:p>
    <w:p>
      <w:pPr>
        <w:ind w:left="0" w:right="0" w:firstLine="560"/>
        <w:spacing w:before="450" w:after="450" w:line="312" w:lineRule="auto"/>
      </w:pPr>
      <w:r>
        <w:rPr>
          <w:rFonts w:ascii="宋体" w:hAnsi="宋体" w:eastAsia="宋体" w:cs="宋体"/>
          <w:color w:val="000"/>
          <w:sz w:val="28"/>
          <w:szCs w:val="28"/>
        </w:rPr>
        <w:t xml:space="preserve">三要持续推进问题整改。扎实做好专题民主生活会后半篇文章，认真梳理问题，深刻剖析根源，明确整改方向、整改措施、整改时限，做到真改实改，努力改进工作，坚持边查边边建。</w:t>
      </w:r>
    </w:p>
    <w:p>
      <w:pPr>
        <w:ind w:left="0" w:right="0" w:firstLine="560"/>
        <w:spacing w:before="450" w:after="450" w:line="312" w:lineRule="auto"/>
      </w:pPr>
      <w:r>
        <w:rPr>
          <w:rFonts w:ascii="宋体" w:hAnsi="宋体" w:eastAsia="宋体" w:cs="宋体"/>
          <w:color w:val="000"/>
          <w:sz w:val="28"/>
          <w:szCs w:val="28"/>
        </w:rPr>
        <w:t xml:space="preserve">四要持续推进成果转化。作为“关键少数”要强化担当、主动作为，事不避难、忠诚履职，牢牢把握执法办案主责主业。不断提高工作标准和办案质效；</w:t>
      </w:r>
    </w:p>
    <w:p>
      <w:pPr>
        <w:ind w:left="0" w:right="0" w:firstLine="560"/>
        <w:spacing w:before="450" w:after="450" w:line="312" w:lineRule="auto"/>
      </w:pPr>
      <w:r>
        <w:rPr>
          <w:rFonts w:ascii="宋体" w:hAnsi="宋体" w:eastAsia="宋体" w:cs="宋体"/>
          <w:color w:val="000"/>
          <w:sz w:val="28"/>
          <w:szCs w:val="28"/>
        </w:rPr>
        <w:t xml:space="preserve">突出抓好放管服、扫黑除恶、命案攻坚、执法规范化建设等重点工作，一级做给一级看，一级带着一级干，形成“头雁领航群雁飞”的局面。</w:t>
      </w:r>
    </w:p>
    <w:p>
      <w:pPr>
        <w:ind w:left="0" w:right="0" w:firstLine="560"/>
        <w:spacing w:before="450" w:after="450" w:line="312" w:lineRule="auto"/>
      </w:pPr>
      <w:r>
        <w:rPr>
          <w:rFonts w:ascii="宋体" w:hAnsi="宋体" w:eastAsia="宋体" w:cs="宋体"/>
          <w:color w:val="000"/>
          <w:sz w:val="28"/>
          <w:szCs w:val="28"/>
        </w:rPr>
        <w:t xml:space="preserve">一是主动学习意识不强。分局党委理论学习力度逐年加大，学习的形式和内容不断也在丰富，但从学习成效来看，本人存在分局党委安排什么就学习什么，学习的内容不系统、碎片化，在“学懂、弄通、作实”的要求还有差距，没有完全达到往深里走、往心里走、往实里走的标准要求。</w:t>
      </w:r>
    </w:p>
    <w:p>
      <w:pPr>
        <w:ind w:left="0" w:right="0" w:firstLine="560"/>
        <w:spacing w:before="450" w:after="450" w:line="312" w:lineRule="auto"/>
      </w:pPr>
      <w:r>
        <w:rPr>
          <w:rFonts w:ascii="宋体" w:hAnsi="宋体" w:eastAsia="宋体" w:cs="宋体"/>
          <w:color w:val="000"/>
          <w:sz w:val="28"/>
          <w:szCs w:val="28"/>
        </w:rPr>
        <w:t xml:space="preserve">二是执法监督创新不足。随着分局执法规范化建设，执法监督工作日趋完善和规范，各项执法活动逐步走上了规范化的轨道，但在工作中对运用大数据开展执法监督、执法检查，进而发现执法不规范的能力尚有不足。</w:t>
      </w:r>
    </w:p>
    <w:p>
      <w:pPr>
        <w:ind w:left="0" w:right="0" w:firstLine="560"/>
        <w:spacing w:before="450" w:after="450" w:line="312" w:lineRule="auto"/>
      </w:pPr>
      <w:r>
        <w:rPr>
          <w:rFonts w:ascii="宋体" w:hAnsi="宋体" w:eastAsia="宋体" w:cs="宋体"/>
          <w:color w:val="000"/>
          <w:sz w:val="28"/>
          <w:szCs w:val="28"/>
        </w:rPr>
        <w:t xml:space="preserve">三是“病根”整治不彻底。教育整顿开展以来，各单位聚焦重点任务，精心谋划布局，动真碰硬，不断强化学习教育，推动查纠整改取得实效。但在对分管单位监管力度上仍有不足，特别是经侦大队工作质效不高，对上级机关下达的指标任务没有全部完成，对当事人报案推诿扯皮的现场仍然存在，担当精神有待提升。</w:t>
      </w:r>
    </w:p>
    <w:p>
      <w:pPr>
        <w:ind w:left="0" w:right="0" w:firstLine="560"/>
        <w:spacing w:before="450" w:after="450" w:line="312" w:lineRule="auto"/>
      </w:pPr>
      <w:r>
        <w:rPr>
          <w:rFonts w:ascii="宋体" w:hAnsi="宋体" w:eastAsia="宋体" w:cs="宋体"/>
          <w:color w:val="000"/>
          <w:sz w:val="28"/>
          <w:szCs w:val="28"/>
        </w:rPr>
        <w:t xml:space="preserve">四是干事创业劲头有弱化。虽然能够尽心尽责干好本职工作，但随着年龄的增长，工作锐气、劲头有所减弱，在下所队调研时存在不深不细，缺乏攻坚克难的勇气。对一些单位办案违规“体外循环”的行为，发现不了监督不到，没有探索出一套行横向到边、纵向到底的监督体系。</w:t>
      </w:r>
    </w:p>
    <w:p>
      <w:pPr>
        <w:ind w:left="0" w:right="0" w:firstLine="560"/>
        <w:spacing w:before="450" w:after="450" w:line="312" w:lineRule="auto"/>
      </w:pPr>
      <w:r>
        <w:rPr>
          <w:rFonts w:ascii="宋体" w:hAnsi="宋体" w:eastAsia="宋体" w:cs="宋体"/>
          <w:color w:val="000"/>
          <w:sz w:val="28"/>
          <w:szCs w:val="28"/>
        </w:rPr>
        <w:t xml:space="preserve">五是责任落实还不够严。作为负责分局执法规范化建设的领导，主体责任还有待进一步加强，对于办案单位在执法办案中出现的执法不规范、执法不作为、执法慢作为等行为，监督管控抓手不硬、举措不够，纠正多，问责少。</w:t>
      </w:r>
    </w:p>
    <w:p>
      <w:pPr>
        <w:ind w:left="0" w:right="0" w:firstLine="560"/>
        <w:spacing w:before="450" w:after="450" w:line="312" w:lineRule="auto"/>
      </w:pPr>
      <w:r>
        <w:rPr>
          <w:rFonts w:ascii="宋体" w:hAnsi="宋体" w:eastAsia="宋体" w:cs="宋体"/>
          <w:color w:val="000"/>
          <w:sz w:val="28"/>
          <w:szCs w:val="28"/>
        </w:rPr>
        <w:t xml:space="preserve">六是对分管部门、分管业务缺乏斗争精神。对于分管部门指导监督不够，工作中要求的多，批评的少，经常会因为工作多就迁就、就宽容，降低了工作标准，放松工作要求。</w:t>
      </w:r>
    </w:p>
    <w:p>
      <w:pPr>
        <w:ind w:left="0" w:right="0" w:firstLine="560"/>
        <w:spacing w:before="450" w:after="450" w:line="312" w:lineRule="auto"/>
      </w:pPr>
      <w:r>
        <w:rPr>
          <w:rFonts w:ascii="宋体" w:hAnsi="宋体" w:eastAsia="宋体" w:cs="宋体"/>
          <w:color w:val="000"/>
          <w:sz w:val="28"/>
          <w:szCs w:val="28"/>
        </w:rPr>
        <w:t xml:space="preserve">七是抓工作落实力度不大。对分管的单位谋划不到位，业务指导不够，在处理“管”和“服”的关系上，“管”得力度有余，“服”的力度不足。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八是履行管党治警主体责任不强。日常工作中与分管部门领导交流多，和民辅警谈心沟通少，在工作中，对思想上的动态了解少；</w:t>
      </w:r>
    </w:p>
    <w:p>
      <w:pPr>
        <w:ind w:left="0" w:right="0" w:firstLine="560"/>
        <w:spacing w:before="450" w:after="450" w:line="312" w:lineRule="auto"/>
      </w:pPr>
      <w:r>
        <w:rPr>
          <w:rFonts w:ascii="宋体" w:hAnsi="宋体" w:eastAsia="宋体" w:cs="宋体"/>
          <w:color w:val="000"/>
          <w:sz w:val="28"/>
          <w:szCs w:val="28"/>
        </w:rPr>
        <w:t xml:space="preserve">在8小时外，对生活困难上掌握少，凝聚力量方面功夫下的不够深。</w:t>
      </w:r>
    </w:p>
    <w:p>
      <w:pPr>
        <w:ind w:left="0" w:right="0" w:firstLine="560"/>
        <w:spacing w:before="450" w:after="450" w:line="312" w:lineRule="auto"/>
      </w:pPr>
      <w:r>
        <w:rPr>
          <w:rFonts w:ascii="宋体" w:hAnsi="宋体" w:eastAsia="宋体" w:cs="宋体"/>
          <w:color w:val="000"/>
          <w:sz w:val="28"/>
          <w:szCs w:val="28"/>
        </w:rPr>
        <w:t xml:space="preserve">九是制定配套执法指引置后。在解决基层执法重点、难点、堵点，进一步优化执法指导，堵塞执法漏洞，为执法人员带上“紧箍咒”，穿上“护身符”等方面存在“坐等观望”，主动作为的精神有所弱化。</w:t>
      </w:r>
    </w:p>
    <w:p>
      <w:pPr>
        <w:ind w:left="0" w:right="0" w:firstLine="560"/>
        <w:spacing w:before="450" w:after="450" w:line="312" w:lineRule="auto"/>
      </w:pPr>
      <w:r>
        <w:rPr>
          <w:rFonts w:ascii="宋体" w:hAnsi="宋体" w:eastAsia="宋体" w:cs="宋体"/>
          <w:color w:val="000"/>
          <w:sz w:val="28"/>
          <w:szCs w:val="28"/>
        </w:rPr>
        <w:t xml:space="preserve">十是队伍监督管理不到位。在日常管理教育中不同程度的存在“老好人”思想，对分管单位出现的领导干部履责不到位、民警服务意识缺乏、执法不规范等现象预防工作不及时，监督问责力度还不够大。</w:t>
      </w:r>
    </w:p>
    <w:p>
      <w:pPr>
        <w:ind w:left="0" w:right="0" w:firstLine="560"/>
        <w:spacing w:before="450" w:after="450" w:line="312" w:lineRule="auto"/>
      </w:pPr>
      <w:r>
        <w:rPr>
          <w:rFonts w:ascii="宋体" w:hAnsi="宋体" w:eastAsia="宋体" w:cs="宋体"/>
          <w:color w:val="000"/>
          <w:sz w:val="28"/>
          <w:szCs w:val="28"/>
        </w:rPr>
        <w:t xml:space="preserve">一是宗旨意识不强。个别民警处理日常本职工作按部就班，自我要求不高，甚至应付了事、被动应付、不求进取，责任心不强。工作自律意识不高，群众观念不强，工作中对待群众存在热情度不高的现象。</w:t>
      </w:r>
    </w:p>
    <w:p>
      <w:pPr>
        <w:ind w:left="0" w:right="0" w:firstLine="560"/>
        <w:spacing w:before="450" w:after="450" w:line="312" w:lineRule="auto"/>
      </w:pPr>
      <w:r>
        <w:rPr>
          <w:rFonts w:ascii="宋体" w:hAnsi="宋体" w:eastAsia="宋体" w:cs="宋体"/>
          <w:color w:val="000"/>
          <w:sz w:val="28"/>
          <w:szCs w:val="28"/>
        </w:rPr>
        <w:t xml:space="preserve">二是监督管理不到位。分管部门支部对民辅警存在工作失之于宽失之于软的现象，在思想上存在畏难情绪，总是一团和气，当老好人，嘴上说从严治警，遇事打“太极拳”。</w:t>
      </w:r>
    </w:p>
    <w:p>
      <w:pPr>
        <w:ind w:left="0" w:right="0" w:firstLine="560"/>
        <w:spacing w:before="450" w:after="450" w:line="312" w:lineRule="auto"/>
      </w:pPr>
      <w:r>
        <w:rPr>
          <w:rFonts w:ascii="宋体" w:hAnsi="宋体" w:eastAsia="宋体" w:cs="宋体"/>
          <w:color w:val="000"/>
          <w:sz w:val="28"/>
          <w:szCs w:val="28"/>
        </w:rPr>
        <w:t xml:space="preserve">三是缺乏大局意识。个人担当不足，遇到困难就想推，能躲就躲，不愿开动脑筋想办法，主动解决问题。对大局工作不关注、不领悟、不尽心，领导安排的临时性工作拈轻怕重、挑三拣四、斤斤计较。</w:t>
      </w:r>
    </w:p>
    <w:p>
      <w:pPr>
        <w:ind w:left="0" w:right="0" w:firstLine="560"/>
        <w:spacing w:before="450" w:after="450" w:line="312" w:lineRule="auto"/>
      </w:pPr>
      <w:r>
        <w:rPr>
          <w:rFonts w:ascii="宋体" w:hAnsi="宋体" w:eastAsia="宋体" w:cs="宋体"/>
          <w:color w:val="000"/>
          <w:sz w:val="28"/>
          <w:szCs w:val="28"/>
        </w:rPr>
        <w:t xml:space="preserve">开展队伍教育整顿以来，本人认真学习了《领导干部干预司法活动、插手具体案件处理的记录、通报和责任追究规定》《司法机关内部人员过问追究案件的记录和责任追究》等文件，并通过认真对照检查，本人不存在违反“三个规定”情况，下一步将认真贯彻落实“三个规定”的精神，严格规范执行“三个规定”筑牢廉洁执法“防火墙”。</w:t>
      </w:r>
    </w:p>
    <w:p>
      <w:pPr>
        <w:ind w:left="0" w:right="0" w:firstLine="560"/>
        <w:spacing w:before="450" w:after="450" w:line="312" w:lineRule="auto"/>
      </w:pPr>
      <w:r>
        <w:rPr>
          <w:rFonts w:ascii="宋体" w:hAnsi="宋体" w:eastAsia="宋体" w:cs="宋体"/>
          <w:color w:val="000"/>
          <w:sz w:val="28"/>
          <w:szCs w:val="28"/>
        </w:rPr>
        <w:t xml:space="preserve">一是学习“三个规定”重大意义。作为“关键少数”要以守初心、葆本色的政治站位，深刻认识“三个规定”的重要性和严肃性，带头执行落实“三个规定”，切实增强“四个意识”、坚定“四个自信”、做到“两个维护”，努力锻造政治过硬、业务过硬、责任过硬、纪律过硬、作风过硬的公安铁军。</w:t>
      </w:r>
    </w:p>
    <w:p>
      <w:pPr>
        <w:ind w:left="0" w:right="0" w:firstLine="560"/>
        <w:spacing w:before="450" w:after="450" w:line="312" w:lineRule="auto"/>
      </w:pPr>
      <w:r>
        <w:rPr>
          <w:rFonts w:ascii="宋体" w:hAnsi="宋体" w:eastAsia="宋体" w:cs="宋体"/>
          <w:color w:val="000"/>
          <w:sz w:val="28"/>
          <w:szCs w:val="28"/>
        </w:rPr>
        <w:t xml:space="preserve">二是狠抓“三个规定”坚决贯彻。对于工作中非正常途径探案情、打招呼，甚至干预司法、插手案件等行为，坚持司法责任底线思维，坚决拒绝并如实记录填报，坚守职责使命，切实加强政治监管，严格日常监督，坚持反腐无禁区，以零容忍态度坚决整治司法腐败。</w:t>
      </w:r>
    </w:p>
    <w:p>
      <w:pPr>
        <w:ind w:left="0" w:right="0" w:firstLine="560"/>
        <w:spacing w:before="450" w:after="450" w:line="312" w:lineRule="auto"/>
      </w:pPr>
      <w:r>
        <w:rPr>
          <w:rFonts w:ascii="宋体" w:hAnsi="宋体" w:eastAsia="宋体" w:cs="宋体"/>
          <w:color w:val="000"/>
          <w:sz w:val="28"/>
          <w:szCs w:val="28"/>
        </w:rPr>
        <w:t xml:space="preserve">按照教育整顿查纠整改环节工作要求，根据分局《开展队伍教育整顿专题民主、组织生活会工作方案》的安排，本人按规定按程序，开展自查，如实报告有关事项。</w:t>
      </w:r>
    </w:p>
    <w:p>
      <w:pPr>
        <w:ind w:left="0" w:right="0" w:firstLine="560"/>
        <w:spacing w:before="450" w:after="450" w:line="312" w:lineRule="auto"/>
      </w:pPr>
      <w:r>
        <w:rPr>
          <w:rFonts w:ascii="宋体" w:hAnsi="宋体" w:eastAsia="宋体" w:cs="宋体"/>
          <w:color w:val="000"/>
          <w:sz w:val="28"/>
          <w:szCs w:val="28"/>
        </w:rPr>
        <w:t xml:space="preserve">本人及其家属、子女无经商办企业情况。</w:t>
      </w:r>
    </w:p>
    <w:p>
      <w:pPr>
        <w:ind w:left="0" w:right="0" w:firstLine="560"/>
        <w:spacing w:before="450" w:after="450" w:line="312" w:lineRule="auto"/>
      </w:pPr>
      <w:r>
        <w:rPr>
          <w:rFonts w:ascii="宋体" w:hAnsi="宋体" w:eastAsia="宋体" w:cs="宋体"/>
          <w:color w:val="000"/>
          <w:sz w:val="28"/>
          <w:szCs w:val="28"/>
        </w:rPr>
        <w:t xml:space="preserve">近年来，分局党委班子在从严管党治警、加强政治生态建设方面做了大量工作，采取了有力措施，取得了明显成效，但仍有一些问题需要引起重视并加以解决。</w:t>
      </w:r>
    </w:p>
    <w:p>
      <w:pPr>
        <w:ind w:left="0" w:right="0" w:firstLine="560"/>
        <w:spacing w:before="450" w:after="450" w:line="312" w:lineRule="auto"/>
      </w:pPr>
      <w:r>
        <w:rPr>
          <w:rFonts w:ascii="宋体" w:hAnsi="宋体" w:eastAsia="宋体" w:cs="宋体"/>
          <w:color w:val="000"/>
          <w:sz w:val="28"/>
          <w:szCs w:val="28"/>
        </w:rPr>
        <w:t xml:space="preserve">一是理论学习的系统性、长效性、实践性还不够，以知促行的政治站位不够高，学懂弄通做实上下苦功还不够，深学深用去研究和解决推进改革过程中遇到的新情况新问题还有差距。</w:t>
      </w:r>
    </w:p>
    <w:p>
      <w:pPr>
        <w:ind w:left="0" w:right="0" w:firstLine="560"/>
        <w:spacing w:before="450" w:after="450" w:line="312" w:lineRule="auto"/>
      </w:pPr>
      <w:r>
        <w:rPr>
          <w:rFonts w:ascii="宋体" w:hAnsi="宋体" w:eastAsia="宋体" w:cs="宋体"/>
          <w:color w:val="000"/>
          <w:sz w:val="28"/>
          <w:szCs w:val="28"/>
        </w:rPr>
        <w:t xml:space="preserve">二是工作积极性还有提升空间，具体工作中还没有完全摈弃以工作建议代替批评意见的现象，敞开心扉谈思想、指问题还不够突出，提高党员干部素养能力的创新举措还有不足。</w:t>
      </w:r>
    </w:p>
    <w:p>
      <w:pPr>
        <w:ind w:left="0" w:right="0" w:firstLine="560"/>
        <w:spacing w:before="450" w:after="450" w:line="312" w:lineRule="auto"/>
      </w:pPr>
      <w:r>
        <w:rPr>
          <w:rFonts w:ascii="宋体" w:hAnsi="宋体" w:eastAsia="宋体" w:cs="宋体"/>
          <w:color w:val="000"/>
          <w:sz w:val="28"/>
          <w:szCs w:val="28"/>
        </w:rPr>
        <w:t xml:space="preserve">三是党风廉政建设责任压力的传导还不到位，落实从严治党各项制度规定还存在“上热中温下冷”现象，廉政教育的形式还不够多样，日常执纪监督的经验还不够丰富，一定程度上还存在对党员干部管理不全面、不细致的问题。</w:t>
      </w:r>
    </w:p>
    <w:p>
      <w:pPr>
        <w:ind w:left="0" w:right="0" w:firstLine="560"/>
        <w:spacing w:before="450" w:after="450" w:line="312" w:lineRule="auto"/>
      </w:pPr>
      <w:r>
        <w:rPr>
          <w:rFonts w:ascii="宋体" w:hAnsi="宋体" w:eastAsia="宋体" w:cs="宋体"/>
          <w:color w:val="000"/>
          <w:sz w:val="28"/>
          <w:szCs w:val="28"/>
        </w:rPr>
        <w:t xml:space="preserve">四是干事创业的工作作风和精气神还不够，工作中锤炼党性、提升标准、强化服务做得还不够好，离树牢工作作风还有一定的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一是理论学习欠缺，造成工作方法不多，思路不够开阔。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常规动作多，创新思维少。</w:t>
      </w:r>
    </w:p>
    <w:p>
      <w:pPr>
        <w:ind w:left="0" w:right="0" w:firstLine="560"/>
        <w:spacing w:before="450" w:after="450" w:line="312" w:lineRule="auto"/>
      </w:pPr>
      <w:r>
        <w:rPr>
          <w:rFonts w:ascii="宋体" w:hAnsi="宋体" w:eastAsia="宋体" w:cs="宋体"/>
          <w:color w:val="000"/>
          <w:sz w:val="28"/>
          <w:szCs w:val="28"/>
        </w:rPr>
        <w:t xml:space="preserve">二是思想不解放，造成工作思路不活，工作水平不高。思想上的为固步自封导致在想问题、干事情时立足点比较低，就事论事的多，考虑长远的少，认识问题、开展工作缺乏深度与高度，思路不够开阔，缺乏较强的忧患意识、执政意识和服务意识。</w:t>
      </w:r>
    </w:p>
    <w:p>
      <w:pPr>
        <w:ind w:left="0" w:right="0" w:firstLine="560"/>
        <w:spacing w:before="450" w:after="450" w:line="312" w:lineRule="auto"/>
      </w:pPr>
      <w:r>
        <w:rPr>
          <w:rFonts w:ascii="宋体" w:hAnsi="宋体" w:eastAsia="宋体" w:cs="宋体"/>
          <w:color w:val="000"/>
          <w:sz w:val="28"/>
          <w:szCs w:val="28"/>
        </w:rPr>
        <w:t xml:space="preserve">三是作风不扎实，造成工作措施不够，举措创新不多。平时疲于具体事务性工作，满足于完成工作，主动深入实践的勇气不足，紧迫感不强，行动还比较缓慢。特别是观察形势的眼界还不够宽、战略思维能力不强，研究解决分管工作的新情况、新问题力度不大；</w:t>
      </w:r>
    </w:p>
    <w:p>
      <w:pPr>
        <w:ind w:left="0" w:right="0" w:firstLine="560"/>
        <w:spacing w:before="450" w:after="450" w:line="312" w:lineRule="auto"/>
      </w:pPr>
      <w:r>
        <w:rPr>
          <w:rFonts w:ascii="宋体" w:hAnsi="宋体" w:eastAsia="宋体" w:cs="宋体"/>
          <w:color w:val="000"/>
          <w:sz w:val="28"/>
          <w:szCs w:val="28"/>
        </w:rPr>
        <w:t xml:space="preserve">贯彻落实上级决策部署不够坚决主动，存在等靠依赖思想，大胆闻、大胆试的胆气和魄力不足。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针对查摆出的问题，按照队伍教育整顿查纠整改阶段要求，本人将以强烈的政治责任感和使命感，下大力气整改解决。</w:t>
      </w:r>
    </w:p>
    <w:p>
      <w:pPr>
        <w:ind w:left="0" w:right="0" w:firstLine="560"/>
        <w:spacing w:before="450" w:after="450" w:line="312" w:lineRule="auto"/>
      </w:pPr>
      <w:r>
        <w:rPr>
          <w:rFonts w:ascii="宋体" w:hAnsi="宋体" w:eastAsia="宋体" w:cs="宋体"/>
          <w:color w:val="000"/>
          <w:sz w:val="28"/>
          <w:szCs w:val="28"/>
        </w:rPr>
        <w:t xml:space="preserve">一是加强理论武装，不断坚定理想信念。深入贯彻落实习近平新时代中国特色社会主义思想，深刻领会习近平***重要讲话精神和重要指示精神，持续开展读原著、学原理党史活动，突出问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二是筑牢反腐防线，确保队伍纯洁可靠。牢固树立党纪党规不可逾越的红线意识，坚持用党规党纪来规范履职、干事、做人各个环节，从小事小节上加强约束，切实做到廉洁从政、廉洁用权。严格按照“一岗双责”要求，履行好管党治党主体责任，从苗头性、倾向性问题抓起，层层传导压力，切实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三是发扬斗争精神，铸造“四个铁一般”队伍。站在“两个一百年”奋斗目标的历史交汇点，面临着艰巨复杂的新形势新任务，严格贯彻落实习近平***“四句话十六字”总要求，坚持开门搞活动、深入抓落实，全面开展执法问题攻坚、大排查大整治、全警实战大练兵等一系列活动，打出组合拳、打好攻坚仗，全力纠治顽症痼疾，全面提升履职能力，以“强能力、强作风、提素质”为抓手，狠抓政治建警、素质强警、作风塑警、从严治警、从优待警工作，努力推动队伍教育整顿向纵深开展，全力锻造讲政治、讲规矩、讲担当、讲自觉地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