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云南省门球运动协会二零零四年门球工作总结</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w:t>
      </w:r>
    </w:p>
    <w:p>
      <w:pPr>
        <w:ind w:left="0" w:right="0" w:firstLine="560"/>
        <w:spacing w:before="450" w:after="450" w:line="312" w:lineRule="auto"/>
      </w:pPr>
      <w:r>
        <w:rPr>
          <w:rFonts w:ascii="宋体" w:hAnsi="宋体" w:eastAsia="宋体" w:cs="宋体"/>
          <w:color w:val="000"/>
          <w:sz w:val="28"/>
          <w:szCs w:val="28"/>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善管理工作,全面建立了对骨干队伍的培训管理制度。同时对门球赛制进行了多种有益的改革试验,在探索门球竞赛形式多样化和社会化市场运作等方面,也取得了新进展新经验。</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国家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五一\"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依靠党政领导,争取各方支持,寻求社会资助,鼓励自费参加\"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永昌杯\"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五华杯\"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云松杯\"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天壁杯\"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202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云松牌\"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宋体" w:hAnsi="宋体" w:eastAsia="宋体" w:cs="宋体"/>
          <w:color w:val="000"/>
          <w:sz w:val="28"/>
          <w:szCs w:val="28"/>
        </w:rPr>
        <w:t xml:space="preserve">云南省门球运动协会</w:t>
      </w:r>
    </w:p>
    <w:p>
      <w:pPr>
        <w:ind w:left="0" w:right="0" w:firstLine="560"/>
        <w:spacing w:before="450" w:after="450" w:line="312" w:lineRule="auto"/>
      </w:pPr>
      <w:r>
        <w:rPr>
          <w:rFonts w:ascii="宋体" w:hAnsi="宋体" w:eastAsia="宋体" w:cs="宋体"/>
          <w:color w:val="000"/>
          <w:sz w:val="28"/>
          <w:szCs w:val="28"/>
        </w:rPr>
        <w:t xml:space="preserve">二00五年二月十七日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