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五年级音乐期末总结</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五年级音乐期末总结五篇五年级的学生,抽象思维随着年龄的增长而逐步增强。接触的音乐曲目需要更加丰富,音乐体裁、音乐表演形式,音乐知识也需要增加内容。下面是小编带来的五篇五年级音乐期末总结，希望大家喜欢!五年级音乐期末总结1这学期以来，经过不懈...</w:t>
      </w:r>
    </w:p>
    <w:p>
      <w:pPr>
        <w:ind w:left="0" w:right="0" w:firstLine="560"/>
        <w:spacing w:before="450" w:after="450" w:line="312" w:lineRule="auto"/>
      </w:pPr>
      <w:r>
        <w:rPr>
          <w:rFonts w:ascii="宋体" w:hAnsi="宋体" w:eastAsia="宋体" w:cs="宋体"/>
          <w:color w:val="000"/>
          <w:sz w:val="28"/>
          <w:szCs w:val="28"/>
        </w:rPr>
        <w:t xml:space="preserve">五年级音乐期末总结五篇</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五年级的学生,抽象思维随着年龄的增长而逐步增强。接触的音乐曲目需要更加丰富,音乐体裁、音乐表演形式,音乐知识也需要增加内容。下面是小编带来的五篇五年级音乐期末总结，希望大家喜欢!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五年级音乐期末总结1</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开学初，本人对教材进行全面分析，对教材的目的、目标都进行了正确的把握。并根据五年级学生的基础和接受能力的不同而对教材内容进行合理的取舍，合理地安排好学期教学计划。</w:t>
      </w:r>
    </w:p>
    <w:p>
      <w:pPr>
        <w:ind w:left="0" w:right="0" w:firstLine="560"/>
        <w:spacing w:before="450" w:after="450" w:line="312" w:lineRule="auto"/>
      </w:pPr>
      <w:r>
        <w:rPr>
          <w:rFonts w:ascii="宋体" w:hAnsi="宋体" w:eastAsia="宋体" w:cs="宋体"/>
          <w:color w:val="000"/>
          <w:sz w:val="28"/>
          <w:szCs w:val="28"/>
        </w:rPr>
        <w:t xml:space="preserve">在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五年级音乐期末总结2</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 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五年级音乐期末总结3</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w:t>
      </w:r>
    </w:p>
    <w:p>
      <w:pPr>
        <w:ind w:left="0" w:right="0" w:firstLine="560"/>
        <w:spacing w:before="450" w:after="450" w:line="312" w:lineRule="auto"/>
      </w:pPr>
      <w:r>
        <w:rPr>
          <w:rFonts w:ascii="宋体" w:hAnsi="宋体" w:eastAsia="宋体" w:cs="宋体"/>
          <w:color w:val="000"/>
          <w:sz w:val="28"/>
          <w:szCs w:val="28"/>
        </w:rPr>
        <w:t xml:space="preserve">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五年级音乐期末总结4</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五年级音乐期末总结5</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