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法课堂工作总结(共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法课堂工作总结120xx年我校深入开展“五五”普法启动年的宣传教育活动，全面落实“五五”普法工作目标任务、对象及要求，增强全校师生员工的法律意识和法制观念，使我校依法治校工作再上新台阶。现总结如下：&gt;一、落实目标责任制，充实调整领导机构1...</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1</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2</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纪法课堂工作总结3</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