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202_年团日活动总结1000字</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202_年团日活动总结1000字（通用16篇）202_年团日活动总结1000字 篇1 为响应团中央号召，认真宣传学习系列重要讲话精神(以下简称讲话)，贯彻落实《共青团中央全国学联关于在大中学生中深入开展培育和践行社会主义核心价值观活动的通知...</w:t>
      </w:r>
    </w:p>
    <w:p>
      <w:pPr>
        <w:ind w:left="0" w:right="0" w:firstLine="560"/>
        <w:spacing w:before="450" w:after="450" w:line="312" w:lineRule="auto"/>
      </w:pPr>
      <w:r>
        <w:rPr>
          <w:rFonts w:ascii="宋体" w:hAnsi="宋体" w:eastAsia="宋体" w:cs="宋体"/>
          <w:color w:val="000"/>
          <w:sz w:val="28"/>
          <w:szCs w:val="28"/>
        </w:rPr>
        <w:t xml:space="preserve">202_年团日活动总结1000字（通用16篇）</w:t>
      </w:r>
    </w:p>
    <w:p>
      <w:pPr>
        <w:ind w:left="0" w:right="0" w:firstLine="560"/>
        <w:spacing w:before="450" w:after="450" w:line="312" w:lineRule="auto"/>
      </w:pPr>
      <w:r>
        <w:rPr>
          <w:rFonts w:ascii="宋体" w:hAnsi="宋体" w:eastAsia="宋体" w:cs="宋体"/>
          <w:color w:val="000"/>
          <w:sz w:val="28"/>
          <w:szCs w:val="28"/>
        </w:rPr>
        <w:t xml:space="preserve">202_年团日活动总结1000字 篇1</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202_年团日活动总结1000字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202_年团日活动总结1000字 篇3</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202_年团日活动总结1000字 篇4</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202_年团日活动总结1000字 篇5</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202_年团日活动总结1000字 篇6</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202_年团日活动总结1000字 篇7</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202_年团日活动总结1000字 篇8</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202_年团日活动总结1000字 篇9</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202_年团日活动总结1000字 篇10</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202_年团日活动总结1000字 篇11</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202_年团日活动总结1000字 篇12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202_年团日活动总结1000字 篇13</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202_年团日活动总结1000字 篇14</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202_年团日活动总结1000字 篇15</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202_年团日活动总结1000字 篇16</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 传承雷锋精神爱心助你我他 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 三个代表 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 传承雷锋精神爱心助你我他 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