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年办公室意识形态工作总结报告</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意识形态工作是党的一项极端重要的工作，不断深化对意识形态工作的规律性认识是新时代的一项重大课题。本站今天为大家精心准备了年办公室意识形态工作总结报告，希望对大家有所帮助!　　年办公室意识形态工作总结报告　　办公室牢固树立“意识形态工作是党的...</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意识形态工作是党的一项极端重要的工作，不断深化对意识形态工作的规律性认识是新时代的一项重大课题。本站今天为大家精心准备了年办公室意识形态工作总结报告，希望对大家有所帮助![_TAG_h2]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系统地学习了习近平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1.武装头脑，深化学习。科室全体人员充分利用每周党小组学习日，认真学习习近平总书记系列讲话精神、党章党规等内容，主动学原著、读原文、悟原理，进一步统一思想、提高意识、提升境界。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　　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&gt;一、领导高度重视、强化责任落实</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&gt;　二、组织专题学习、凝聚理论共识</w:t>
      </w:r>
    </w:p>
    <w:p>
      <w:pPr>
        <w:ind w:left="0" w:right="0" w:firstLine="560"/>
        <w:spacing w:before="450" w:after="450" w:line="312" w:lineRule="auto"/>
      </w:pPr>
      <w:r>
        <w:rPr>
          <w:rFonts w:ascii="宋体" w:hAnsi="宋体" w:eastAsia="宋体" w:cs="宋体"/>
          <w:color w:val="000"/>
          <w:sz w:val="28"/>
          <w:szCs w:val="28"/>
        </w:rPr>
        <w:t xml:space="preserve">　　办公室党支部深刻领会以习近平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习近平新时代中国特色社会主义思想三十讲》第十九讲《建设具有强大凝聚力和引领力的社会主义意识形态》、习近平总书记关于意识形态工作极端重要性的论述、习近平在全国宣传思想工作会议上的重要讲话精神、习近平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&gt;三、健全工作机制、加强思想引领</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&gt;　四、坚持阵地管理、加大宣传斗争</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习近平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习近平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落实职责。局党组高度重视意识形态工作，根据《xx市党委（党组）意识形态工作职责制实施细则》要求，研究制定了《中共xx市信访局党组意识形态工作职责制实施方案》，明确了局党组的主体职责和班子成员“一岗双责”的要求，并将意识形态工作纳入党建工作职责制和年度内部管理考核资料。今年以来，局党组共研究和部署意识形态工作6次，制定工作措施8条，开展意识形态分析研判3次，推动了意识形态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理论学习，统一思想认识。结合“两学一做”学习教育，将意识形态工作作为局党组理论学习的一项重要资料，做到了“五个一”，即制定一份学习计划、开办一个学习专栏、每周组织一次集中学习、每名领导干部作一次专题辅导、每名干部撰写一篇学习心得。组织干部职工深入学习《党章》《准则》《条例》，深入学习党的十九大精神和习近平新时代中国特色社会主义思想，以及中央和省市委关于意识形态工作的决策部署等，教育引导干部职工牢固树立“四个意识”，在思想上政治上行动上同以习近平同志为总书记的党中央坚持高度一致。同时，密切关注干部职工思想动态，主要领导与班子成员与干部职工主动谈心谈话，时刻教育引导干部职工摆正心态、注意言行、踏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肃党内生活，严格党员管理。严格落实“三会一课”制度，教育引导全局党员干部加强党性修养，增强宗旨意识，转变工作作风，在服务信访群众、维护社会稳定中当先锋、做模范。班子成员带头讲党课、带头学习政治理论、带头讨论发言，发挥了以上率下、带学促学作用。在广泛征求意见和谈心谈话的基础上，按要求召开了肃清王三运流毒和影响专题民主生活会，进行了个人对照检查，开展了批评与自我批评。同时，健全完善党建工作制度，将每位党员纳入党组织有效管理，确保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丰富教育载体，增强工作效果。一是经过信访门户网站及发放宣传单、宣传册等形式，宣传信访法规制度，引导信访群众依法理性维权。二是在信访接待窗口，要求一线接访人员在接访的同时，主动向信访群众宣讲党的路线方针政策，赢得群众的理解与支持。三是建立了信访微信群、微信公众号和QQ群，主动宣传党的政策和信访知识。四是设立了理论讲堂，定期开展理论讲座和学习交流，统一干部职工思想认识。五是充分利用投影仪、电脑等多媒体手段组织学习，调动了干部职工的学习进取性。六是建立了信访新闻发言人制度，由局长任第一发言人，确保能及时应对信访热点、焦点问题。七是经过《要情呈报》《信访情景》等形式，及时上报重大信访情景和具有普遍性、倾向性的问题，及时反映社情民意，发挥了信访工作“晴雨表”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突出事要解决，发挥纽带作用。坚持将意识形态工作与业务工作结合起来，认真贯彻党的群众工作路线，全力维护群众合法权益。一是按照“属地管理、分级负责，谁主管、谁负责”的原则，切实靠实各级领导、有权处理单位和基层组织的信访工作职责。二是深入推进信访工作制度改革，大力推行网上信访、依法逐级走访、诉访分离、群众满意度评价等改革举措，信访工作质量和效率明显提高。三是认真组织开展领导干部接访下访活动，应对面解决群众难题，有效化解了一批疑难复杂信访案件。四是针对重点领域的突出信访问题，协调开展了专项整治活动，拖欠农民工工资、涉法涉诉类信访问题多发频发的势头得到有效遏制。五是注意加强与宣传、网信、综治、维稳、应急等部门的横向沟通和上下级信访部门间的纵向联动，确保能及时预警和处理重要信访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努力，我局意识形态工作取得明显成效，全局干部职工思想更加统一，“四个意识”明显增强，未发生意识形态工作方面的问题。但也存在个别干部理论学习不够深入、思想认识有待提高一提高等问题。今后，我们将继续把意识形态工作作为一项重要工作抓紧抓好，严格落实意识形态工职责制，强化工作措施，扎实做好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2025-01-30T15:13:38+08:00</dcterms:created>
  <dcterms:modified xsi:type="dcterms:W3CDTF">2025-01-30T15:13:38+08:00</dcterms:modified>
</cp:coreProperties>
</file>

<file path=docProps/custom.xml><?xml version="1.0" encoding="utf-8"?>
<Properties xmlns="http://schemas.openxmlformats.org/officeDocument/2006/custom-properties" xmlns:vt="http://schemas.openxmlformats.org/officeDocument/2006/docPropsVTypes"/>
</file>