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202_年某市场监管所工作总结</w:t>
      </w:r>
      <w:bookmarkEnd w:id="1"/>
    </w:p>
    <w:p>
      <w:pPr>
        <w:jc w:val="center"/>
        <w:spacing w:before="0" w:after="450"/>
      </w:pPr>
      <w:r>
        <w:rPr>
          <w:rFonts w:ascii="Arial" w:hAnsi="Arial" w:eastAsia="Arial" w:cs="Arial"/>
          <w:color w:val="999999"/>
          <w:sz w:val="20"/>
          <w:szCs w:val="20"/>
        </w:rPr>
        <w:t xml:space="preserve">来源：网络  作者：梦里寻梅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总结的写作过程，既是对自身社会实践活动的回顾过程，又是人们思想认识提高的过程。下面是本站为大家带来的202_年某市场监管所工作总结，希望能帮助到大家!　　202_年某市场监管所工作总结　　202_年是“十三五”关键之年，是我市“1433”战...</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总结的写作过程，既是对自身社会实践活动的回顾过程，又是人们思想认识提高的过程。下面是本站为大家带来的202_年某市场监管所工作总结，希望能帮助到大家![_TAG_h2]　　202_年某市场监管所工作总结</w:t>
      </w:r>
    </w:p>
    <w:p>
      <w:pPr>
        <w:ind w:left="0" w:right="0" w:firstLine="560"/>
        <w:spacing w:before="450" w:after="450" w:line="312" w:lineRule="auto"/>
      </w:pPr>
      <w:r>
        <w:rPr>
          <w:rFonts w:ascii="宋体" w:hAnsi="宋体" w:eastAsia="宋体" w:cs="宋体"/>
          <w:color w:val="000"/>
          <w:sz w:val="28"/>
          <w:szCs w:val="28"/>
        </w:rPr>
        <w:t xml:space="preserve">　　202_年是“十三五”关键之年，是我市“1433”战略体系的宏伟蓝图的起始之年，XX县市场监管局在地方政府的领导下，抓住深化改革、助力发展、维护安全、保障民生等重心，凝心聚力，砥砺奋进，全力推进各项工作落实，取得积极成效。</w:t>
      </w:r>
    </w:p>
    <w:p>
      <w:pPr>
        <w:ind w:left="0" w:right="0" w:firstLine="560"/>
        <w:spacing w:before="450" w:after="450" w:line="312" w:lineRule="auto"/>
      </w:pPr>
      <w:r>
        <w:rPr>
          <w:rFonts w:ascii="宋体" w:hAnsi="宋体" w:eastAsia="宋体" w:cs="宋体"/>
          <w:color w:val="000"/>
          <w:sz w:val="28"/>
          <w:szCs w:val="28"/>
        </w:rPr>
        <w:t xml:space="preserve">　　(一)“最多跑一次”改革走在前列。不断优化服务，创新机制，深入推进“最多跑一次”改革，实现行政审批和公共服务事项134项进驻中心，达到“全局事项百分百进驻中心，最多跑一次事项百分百全覆盖”的“双百”目标。盘活窗口资源，打破人员受理限制，强化人员培训和管理，全面推进“无差别受理”标准化建设，完成“无差别受理”办件3835件，开展窗口人员业务集中培训26次。践行“1+X”“多证合一”改革，落实28个改革事项，颁发“多证合一”营业执照3100余份。放宽市场准入，扎实推进“证照分离”改革试点工作，累计办理800余件。统筹推进“无证明创建”，分两次上报取消证明项8项，明确保留证明项1项。加强政银合作制度，与农商、建设银行建立战略合作关系，创建37家营业网点代办网络，打通政务服务“最后一公里”，增设工商登记自助服务终端机，实现24小时全天候受理服务。截至目前，我县共有登记在册的各类市场主体32134户，其中新增4278户，同比增长12.1%，新增企业1001家，同比增长12.0%。今年共计新增无区域企业名称3个，冠省名企业295个，办理股权出质登记34家，新增股权出质6.4亿元，债权担保1.9亿元。办理动产抵押登记27份，抵押金额4.2亿元，办理格式条款合同备案24份，商标质押350万元。</w:t>
      </w:r>
    </w:p>
    <w:p>
      <w:pPr>
        <w:ind w:left="0" w:right="0" w:firstLine="560"/>
        <w:spacing w:before="450" w:after="450" w:line="312" w:lineRule="auto"/>
      </w:pPr>
      <w:r>
        <w:rPr>
          <w:rFonts w:ascii="宋体" w:hAnsi="宋体" w:eastAsia="宋体" w:cs="宋体"/>
          <w:color w:val="000"/>
          <w:sz w:val="28"/>
          <w:szCs w:val="28"/>
        </w:rPr>
        <w:t xml:space="preserve">　　(二)农贸市场建设和计量惠民工作实现提速。有序推进3家放心农贸市场创建。目前，湖镇的新湖菜市场和城南的综合市场已经完成了省局的检查验收，溪口农贸市场按照改造提升计划已完成扫尾阶段。积极开展城区农贸市场整治，完善市场服务配套设施，规范市场经营秩序，市场面貌得到较好改善。借鉴异地市场工作经验，组织市场管理人员学习考察，提升市场创建水平,推进市场规范化建设。加强农贸市场定期考核机制，落实奖惩制度，兑现农贸市场个人奖励5万元,市场奖励39万元。落实全县加油机、充装站气瓶、集贸市场电子秤和农资生产企业定量包装监管，对各级医疗机构进行强制检定计量器具免费检定。9月中旬至下旬，组织人员对全县16家集贸市场的1076台件电子秤实施免费检定。8-9月份组织市检测中心及县检验检测研究院，各级医疗机构开展强制检定计量器具免费检定，共检定医疗计量器具980台件。全年共检定加油站(点)37家，加油机138台，加油枪357把，与所有加油站(点)签订计量诚信承诺书，承诺覆盖率100%，并进行公示。</w:t>
      </w:r>
    </w:p>
    <w:p>
      <w:pPr>
        <w:ind w:left="0" w:right="0" w:firstLine="560"/>
        <w:spacing w:before="450" w:after="450" w:line="312" w:lineRule="auto"/>
      </w:pPr>
      <w:r>
        <w:rPr>
          <w:rFonts w:ascii="宋体" w:hAnsi="宋体" w:eastAsia="宋体" w:cs="宋体"/>
          <w:color w:val="000"/>
          <w:sz w:val="28"/>
          <w:szCs w:val="28"/>
        </w:rPr>
        <w:t xml:space="preserve">　　(三)“三强一制造”战略取得突破。成功创建“浙江制造”品牌培育试点县，入选第三批试点县名单。新培育3家“浙江制造”品牌建设企业，指导7家企业上报7个“浙江制造”团体标准制定立项申请，其中有4家列入标准制定订计划，2家通过形式审查。指导5家企业导入卓越绩效先进管理模式;2家企业申报县政府质量奖;引导5家企业申报浙江名牌产品，组织14家企业开展市名牌产品复评申报工作。</w:t>
      </w:r>
    </w:p>
    <w:p>
      <w:pPr>
        <w:ind w:left="0" w:right="0" w:firstLine="560"/>
        <w:spacing w:before="450" w:after="450" w:line="312" w:lineRule="auto"/>
      </w:pPr>
      <w:r>
        <w:rPr>
          <w:rFonts w:ascii="宋体" w:hAnsi="宋体" w:eastAsia="宋体" w:cs="宋体"/>
          <w:color w:val="000"/>
          <w:sz w:val="28"/>
          <w:szCs w:val="28"/>
        </w:rPr>
        <w:t xml:space="preserve">　　(四)特种设备隐患治理工作系统全面。按照“党政同责、一岗双责、齐抓共管、失职追究”的相关要求，加强对特种设备安全生产工作领导，落实特种设备专业委员会检查制度、会议制度、督查制度等各项工作制度，全年完成150家次特种设备使用单位责任落实及评价，企业特种设备安全主体责任得到很好落实;二是开展特种设备安全隐患排查和治理。全年完成59家特种设备使用单位日常监督检查工作，发现并整改安全隐患18处。专项检查企事业单位90余家次，发现并整改隐患34处，隐患整改率达100%。突出抓好特种设备安全综合治理以及危险化学品相关特种设备安全综合治理三年行动计划的实施，开展重点场所特种设备专项检查、特种设备安全百日大检查、老旧电梯安全评估等专项整治活动，保障公众集聚场所特种设备安全。</w:t>
      </w:r>
    </w:p>
    <w:p>
      <w:pPr>
        <w:ind w:left="0" w:right="0" w:firstLine="560"/>
        <w:spacing w:before="450" w:after="450" w:line="312" w:lineRule="auto"/>
      </w:pPr>
      <w:r>
        <w:rPr>
          <w:rFonts w:ascii="宋体" w:hAnsi="宋体" w:eastAsia="宋体" w:cs="宋体"/>
          <w:color w:val="000"/>
          <w:sz w:val="28"/>
          <w:szCs w:val="28"/>
        </w:rPr>
        <w:t xml:space="preserve">　　(五)食品药品安全监管保障能力不断提升。一是9家“名特优”小作坊和2家“阳光快检室”农贸市场创建任务圆满完成，溪口、湖镇2家农贸市场开展“阳光快检室”建设通过上级验收，14家农村家宴放心厨房改造提升工作收官。二是药械保化用品质量安全监管工作得到加强。落实城乡接合部、农村地区药店诊所及药品批发环节药品质量安全专项整治，抽检100批次药品，责令整改到位10家。采购专项设备，开展专项行动，严厉打击保健品非法会议营销活动，检查保健品经营户490家次，抽检保健食品30批次，发放整改通知书16份，约谈企业16家次，责令产品下架8批次，抽检保健食品30批次,受理保健品投诉举报8件，为消费者挽回经济损失11000元。三是初步完成食品安全智慧监管指挥中心平台建设，首批接入20 家大型餐馆、学校食堂、生产企业、配送单位以及80家小餐饮和幼儿园食堂，建成后开展了一次食品安全事故应急处置演练。</w:t>
      </w:r>
    </w:p>
    <w:p>
      <w:pPr>
        <w:ind w:left="0" w:right="0" w:firstLine="560"/>
        <w:spacing w:before="450" w:after="450" w:line="312" w:lineRule="auto"/>
      </w:pPr>
      <w:r>
        <w:rPr>
          <w:rFonts w:ascii="宋体" w:hAnsi="宋体" w:eastAsia="宋体" w:cs="宋体"/>
          <w:color w:val="000"/>
          <w:sz w:val="28"/>
          <w:szCs w:val="28"/>
        </w:rPr>
        <w:t xml:space="preserve">　　(六)扶持小微企业成长步伐加快。拟定我县小微企业“新三年成长计划”，完成98家小微企业成长指数采样工作。截止目前，我县共新增各类小微企业672家，其中新增信息经济、环保、健康等八大产业小微企业共138家;新增个转企52家，其中公司制企业51户，占个转企总数的98%。</w:t>
      </w:r>
    </w:p>
    <w:p>
      <w:pPr>
        <w:ind w:left="0" w:right="0" w:firstLine="560"/>
        <w:spacing w:before="450" w:after="450" w:line="312" w:lineRule="auto"/>
      </w:pPr>
      <w:r>
        <w:rPr>
          <w:rFonts w:ascii="宋体" w:hAnsi="宋体" w:eastAsia="宋体" w:cs="宋体"/>
          <w:color w:val="000"/>
          <w:sz w:val="28"/>
          <w:szCs w:val="28"/>
        </w:rPr>
        <w:t xml:space="preserve">　　(七)队伍建设和基层基础建设力度不断加大。抓好队伍建设工作，严明上班值班纪律，对违反工作纪律的情况进行通报，全局干部纪律意识得到加强。实行周一学习会，全年来共组织开展各类学习培训37次，专题党课5次。抓好教育培训，干部队伍整体素质得到提升，截至目前，共开展业务培训47次，参训人员655人次。</w:t>
      </w:r>
    </w:p>
    <w:p>
      <w:pPr>
        <w:ind w:left="0" w:right="0" w:firstLine="560"/>
        <w:spacing w:before="450" w:after="450" w:line="312" w:lineRule="auto"/>
      </w:pPr>
      <w:r>
        <w:rPr>
          <w:rFonts w:ascii="宋体" w:hAnsi="宋体" w:eastAsia="宋体" w:cs="宋体"/>
          <w:color w:val="000"/>
          <w:sz w:val="28"/>
          <w:szCs w:val="28"/>
        </w:rPr>
        <w:t xml:space="preserve">　　(八)超额完成消费维权体系建设任务。“放心消费”领域工作持续强化。贯彻落实“放心消费在浙江”行动计划，本年度完成新培育示范型放心商店、放心网店共69家，建成2个放心消费示范样板区，新发展线下无理由退货承诺单位76家，新建消费维权服务站5家。加强流通领域商品质量监管，开展商品质量抽检总数 178批次，其中6批次经检验不合格，均予以立案查处。全年共接收各类咨询举报投诉1538件，同比增长50%，受理有效消费投诉处理率100%。调解成功率95%，涉及的争议金额60.3万元，为消费者成功挽回经济损失40.5万元。</w:t>
      </w:r>
    </w:p>
    <w:p>
      <w:pPr>
        <w:ind w:left="0" w:right="0" w:firstLine="560"/>
        <w:spacing w:before="450" w:after="450" w:line="312" w:lineRule="auto"/>
      </w:pPr>
      <w:r>
        <w:rPr>
          <w:rFonts w:ascii="宋体" w:hAnsi="宋体" w:eastAsia="宋体" w:cs="宋体"/>
          <w:color w:val="000"/>
          <w:sz w:val="28"/>
          <w:szCs w:val="28"/>
        </w:rPr>
        <w:t xml:space="preserve">　　(九)党建工作和党风廉政建设工作扎实推进。年初成立城东市场党支部，同时启用XX县专业市场党建服务中心，党组织的覆盖面进一步提升。重走红军路、红色物业联盟、烟头不落地出行讲秩序、平安巡逻等活动有序开展，主题党日活动和党员志愿服务形式丰富多彩。深化“党员示范岗”，组织个体户党员开展“三创”活动，个协党员的示范作用得到较好发挥。在党风廉政建设工作中，牢固树立“四个意识”，紧紧围绕县委县政府中心工作，积极落实全面从严治党主体责任，紧抓反腐败体制机制创新和制度保障、为市场监督管理工作顺利开展提供了坚强有力的保证。</w:t>
      </w:r>
    </w:p>
    <w:p>
      <w:pPr>
        <w:ind w:left="0" w:right="0" w:firstLine="560"/>
        <w:spacing w:before="450" w:after="450" w:line="312" w:lineRule="auto"/>
      </w:pPr>
      <w:r>
        <w:rPr>
          <w:rFonts w:ascii="宋体" w:hAnsi="宋体" w:eastAsia="宋体" w:cs="宋体"/>
          <w:color w:val="000"/>
          <w:sz w:val="28"/>
          <w:szCs w:val="28"/>
        </w:rPr>
        <w:t xml:space="preserve">　　其它重点工作完成情况：一是多形式助推省级示范文明城市创建。规范市场交易环境，推进我县文明市场创建，稳步有序推进“一搬一建三提升”工作(即搬农批市场，建塔石农贸市场，提升溪口、詹家、飞云路农贸市场)。紧抓重点领域监管，创建公平竞争的交易环境，推行“以块为主、条块结合”的高效监管模式，形成“横向到边，纵向到底”的网格化治理全面化格局，开展食品药品安全专项整治行动，进一步加大各类违法违章案件的查处力度，规范市场竞争秩序和净化市场环境。继续深化小餐饮的“整改提”工作，进一步改善城区小餐饮店容店貌。发挥市场协会团体大优势，牵头各协会党员成立志愿者服务队参与文明县城创建活动，全力助力城市管理和创建工作。二是全方位助力小城镇创建工作。全面整治农贸市场脏乱差现象，做到证照齐全、亮照经营、摊位整齐、秩序良好;明确审查职责，加强源头把控，从严把关登记注册;加大户外广告整治力度，对有碍镇容镇貌的户外广告进行清理，夯实小城镇环境综合整治工作;摸排清理无证无照经营户，对发现的问题，责令限期整改;上门宣传，引导广大经营户自觉做好门前三包，共同参与小城镇创建工作。今年，助力我县8个乡镇成功完成创建。</w:t>
      </w:r>
    </w:p>
    <w:p>
      <w:pPr>
        <w:ind w:left="0" w:right="0" w:firstLine="560"/>
        <w:spacing w:before="450" w:after="450" w:line="312" w:lineRule="auto"/>
      </w:pPr>
      <w:r>
        <w:rPr>
          <w:rFonts w:ascii="宋体" w:hAnsi="宋体" w:eastAsia="宋体" w:cs="宋体"/>
          <w:color w:val="000"/>
          <w:sz w:val="28"/>
          <w:szCs w:val="28"/>
        </w:rPr>
        <w:t xml:space="preserve">　　202_年，我局按照《赫章县人民政府办公室关于印发赫章县202_年政府信息公开工作动态跟踪考核方案(试行)的通知》(赫府办发〔202_〕79号)要求，坚持“公开为常态，不公开为例外”，紧紧围绕关系人民群众切实利益的市场监管工作推进行政决策、执行、管理、服务、结果公开，促进政府信息公开工作规范化、常态化，为全县经济社会发展营造了良好的氛围。</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强化组织领导。及时调整政务信息公开工作领导小组，设立领导小组办公室在局办公室负责政务信息公开工作，对政务信息公开工作明确专人负责，做到领导落实、机构落实、人员落实。明确了政务信息公开工作内容和任务，完善了政务公开各项制度，使我局政务信息公开工作进一步规范化、制度化，保证政府公开各项工作正常有序开展。</w:t>
      </w:r>
    </w:p>
    <w:p>
      <w:pPr>
        <w:ind w:left="0" w:right="0" w:firstLine="560"/>
        <w:spacing w:before="450" w:after="450" w:line="312" w:lineRule="auto"/>
      </w:pPr>
      <w:r>
        <w:rPr>
          <w:rFonts w:ascii="宋体" w:hAnsi="宋体" w:eastAsia="宋体" w:cs="宋体"/>
          <w:color w:val="000"/>
          <w:sz w:val="28"/>
          <w:szCs w:val="28"/>
        </w:rPr>
        <w:t xml:space="preserve">　　(二)严格责任落实。我局明确了各股室、各基层分局政务信息公开工作职责，明确专人进行信息公开相关资料报送，进一步明确政务公开责任追究办法，完善保密审查等程序，完善配套制度，确保政务信息公开工作取得实效。</w:t>
      </w:r>
    </w:p>
    <w:p>
      <w:pPr>
        <w:ind w:left="0" w:right="0" w:firstLine="560"/>
        <w:spacing w:before="450" w:after="450" w:line="312" w:lineRule="auto"/>
      </w:pPr>
      <w:r>
        <w:rPr>
          <w:rFonts w:ascii="宋体" w:hAnsi="宋体" w:eastAsia="宋体" w:cs="宋体"/>
          <w:color w:val="000"/>
          <w:sz w:val="28"/>
          <w:szCs w:val="28"/>
        </w:rPr>
        <w:t xml:space="preserve">　　(三)深化公开工作。根据政务信息公开工作的相关要求，加强对政府信息公开工作的总结、规划、指导、监督和推进，做到年初有部署、年中有检查、年度有总结报告。拓展政务信息公开载体，丰富公开内容，通过多种渠道进行政务信息公开，公开的信息主要包括机构职能、领导基本信息、综合政务、市监工作动态、其他公开信息等，公示信息内容涵盖权责清单目录、法律法规文件、年报通告、政务动态、微型企业评审、行政处罚、监督检查、警示信息、消费提示、法律法规解读等，内容丰富，涵盖了人民群众关注的食药安全，企业关注的年报及微企评审等信息。</w:t>
      </w:r>
    </w:p>
    <w:p>
      <w:pPr>
        <w:ind w:left="0" w:right="0" w:firstLine="560"/>
        <w:spacing w:before="450" w:after="450" w:line="312" w:lineRule="auto"/>
      </w:pPr>
      <w:r>
        <w:rPr>
          <w:rFonts w:ascii="宋体" w:hAnsi="宋体" w:eastAsia="宋体" w:cs="宋体"/>
          <w:color w:val="000"/>
          <w:sz w:val="28"/>
          <w:szCs w:val="28"/>
        </w:rPr>
        <w:t xml:space="preserve">　　202_年，我局通过政府门户网站、工商内网平台、省食药监局网站、市食药监局网站、市监办公QQ群、单位政务公开栏、《赫章县市场监管局》微信公众号等平台，主动公开信息375条，政策文件类124条，案件信息类36条，市监业务工作类165条，其他类50条。编辑《赫章市监》信息145期，《赫章县市场监督管理局集中开展201X年下半年行政执法案卷评查》、《赫章县市场监管局查封一户冷冻食品经营户》、《从非法渠道购进药品赫章一村卫生室被处罚》等信息在《乌蒙新报》等刊物刊发。</w:t>
      </w:r>
    </w:p>
    <w:p>
      <w:pPr>
        <w:ind w:left="0" w:right="0" w:firstLine="560"/>
        <w:spacing w:before="450" w:after="450" w:line="312" w:lineRule="auto"/>
      </w:pPr>
      <w:r>
        <w:rPr>
          <w:rFonts w:ascii="宋体" w:hAnsi="宋体" w:eastAsia="宋体" w:cs="宋体"/>
          <w:color w:val="000"/>
          <w:sz w:val="28"/>
          <w:szCs w:val="28"/>
        </w:rPr>
        <w:t xml:space="preserve">&gt;　　二、存在不足和下步打算</w:t>
      </w:r>
    </w:p>
    <w:p>
      <w:pPr>
        <w:ind w:left="0" w:right="0" w:firstLine="560"/>
        <w:spacing w:before="450" w:after="450" w:line="312" w:lineRule="auto"/>
      </w:pPr>
      <w:r>
        <w:rPr>
          <w:rFonts w:ascii="宋体" w:hAnsi="宋体" w:eastAsia="宋体" w:cs="宋体"/>
          <w:color w:val="000"/>
          <w:sz w:val="28"/>
          <w:szCs w:val="28"/>
        </w:rPr>
        <w:t xml:space="preserve">　　我局政府信息公开工作取得了一定的成绩，但对照上级的要求还存在一些不足，主要表现为主动公开的内容还需进一步规范，信息公开的载体和形式还需要进一步丰富，政策宣传力度还不够等。在今后工作中，我局将进一步完善政府公开工作流程，拓宽信息公开渠道，切实深化政府公开工作。</w:t>
      </w:r>
    </w:p>
    <w:p>
      <w:pPr>
        <w:ind w:left="0" w:right="0" w:firstLine="560"/>
        <w:spacing w:before="450" w:after="450" w:line="312" w:lineRule="auto"/>
      </w:pPr>
      <w:r>
        <w:rPr>
          <w:rFonts w:ascii="宋体" w:hAnsi="宋体" w:eastAsia="宋体" w:cs="宋体"/>
          <w:color w:val="000"/>
          <w:sz w:val="28"/>
          <w:szCs w:val="28"/>
        </w:rPr>
        <w:t xml:space="preserve">　　今年以来，我所在市局党组的正确领导下，在相关业务股室的支持指导下，紧紧围绕市局总体工作要求，克服疫情带来的困难，以支持企业复工复产为首要任务，以服务地方发展为监管目标，加强监管，热心服务，深入开展特种设备、大气污染防治，转供电，治砂、禁渔、禁煤、价格收费、食品药品抽检、餐饮油烟净化、学校幼儿园食堂等相关工作，为地方经济发展做到了保驾护航，较好地完成了市局和办事处中心工作和政治任务。现将我所202_年度工作总结报告如下：</w:t>
      </w:r>
    </w:p>
    <w:p>
      <w:pPr>
        <w:ind w:left="0" w:right="0" w:firstLine="560"/>
        <w:spacing w:before="450" w:after="450" w:line="312" w:lineRule="auto"/>
      </w:pPr>
      <w:r>
        <w:rPr>
          <w:rFonts w:ascii="宋体" w:hAnsi="宋体" w:eastAsia="宋体" w:cs="宋体"/>
          <w:color w:val="000"/>
          <w:sz w:val="28"/>
          <w:szCs w:val="28"/>
        </w:rPr>
        <w:t xml:space="preserve">&gt;　　一、转变职能强化业务，适应基层新常态。</w:t>
      </w:r>
    </w:p>
    <w:p>
      <w:pPr>
        <w:ind w:left="0" w:right="0" w:firstLine="560"/>
        <w:spacing w:before="450" w:after="450" w:line="312" w:lineRule="auto"/>
      </w:pPr>
      <w:r>
        <w:rPr>
          <w:rFonts w:ascii="宋体" w:hAnsi="宋体" w:eastAsia="宋体" w:cs="宋体"/>
          <w:color w:val="000"/>
          <w:sz w:val="28"/>
          <w:szCs w:val="28"/>
        </w:rPr>
        <w:t xml:space="preserve">　　针对网上注册登记营业执照以及网上审核企业年报制度等要求，我所积极适应职能转变，学习新政策，掌握新本领，努力提升业务水平，为进一步做好辖区工作主动作为。</w:t>
      </w:r>
    </w:p>
    <w:p>
      <w:pPr>
        <w:ind w:left="0" w:right="0" w:firstLine="560"/>
        <w:spacing w:before="450" w:after="450" w:line="312" w:lineRule="auto"/>
      </w:pPr>
      <w:r>
        <w:rPr>
          <w:rFonts w:ascii="宋体" w:hAnsi="宋体" w:eastAsia="宋体" w:cs="宋体"/>
          <w:color w:val="000"/>
          <w:sz w:val="28"/>
          <w:szCs w:val="28"/>
        </w:rPr>
        <w:t xml:space="preserve">　　(一)认真做好辖区经济户口管理工作。截至目前，我所个体工商户5274户，农村专业合作社108户，各类企业987户。我所对新增企业做到了百分之百“当场办”工作，各类市场主体数量稳步增长。同时对辖区液化气站、天然气等重点风险企业及锅炉、电梯等特殊行业进行分类监管，做到百分百建立台账，做到摸清底数，心中有数。</w:t>
      </w:r>
    </w:p>
    <w:p>
      <w:pPr>
        <w:ind w:left="0" w:right="0" w:firstLine="560"/>
        <w:spacing w:before="450" w:after="450" w:line="312" w:lineRule="auto"/>
      </w:pPr>
      <w:r>
        <w:rPr>
          <w:rFonts w:ascii="宋体" w:hAnsi="宋体" w:eastAsia="宋体" w:cs="宋体"/>
          <w:color w:val="000"/>
          <w:sz w:val="28"/>
          <w:szCs w:val="28"/>
        </w:rPr>
        <w:t xml:space="preserve">　　(二)认真做好辖区年报等信用体系工作。在实行企业网上年报新制度后，我所积极宣传，耐心帮助，通过对各类市场主体发放《企业年度报告流程》，以及市场监督管理所现场接受咨询，协助指导等形式，认真服务辖区内年报工作。在年报截止日期后，又积极通知已列入《异常经营名录》的企业进行网上年度报告工作，以较为满意的年报率结束了本年度工报工作。</w:t>
      </w:r>
    </w:p>
    <w:p>
      <w:pPr>
        <w:ind w:left="0" w:right="0" w:firstLine="560"/>
        <w:spacing w:before="450" w:after="450" w:line="312" w:lineRule="auto"/>
      </w:pPr>
      <w:r>
        <w:rPr>
          <w:rFonts w:ascii="宋体" w:hAnsi="宋体" w:eastAsia="宋体" w:cs="宋体"/>
          <w:color w:val="000"/>
          <w:sz w:val="28"/>
          <w:szCs w:val="28"/>
        </w:rPr>
        <w:t xml:space="preserve">　　(三)认真做好辖区违法经营行为查处工作。以规范指导为主，行政处罚为辅的原则对辖区违法经营企业和活动进行有效规范与查处。今年以来，我所和执法大队联办、正在立调查的案件10多件(外调案件5件，商标侵权案件1件，特设案件3件，冒用厂名厂址1件，超过保质期1件)，案值9.5万元。在查办案件总数上较去年有所增加，在查办案件性质种类上也有所丰富，特别是针对特种设备等涉及安全生产的案件查办，对辖区市场经营环境和安全生产秩序起到了有效规范作用。</w:t>
      </w:r>
    </w:p>
    <w:p>
      <w:pPr>
        <w:ind w:left="0" w:right="0" w:firstLine="560"/>
        <w:spacing w:before="450" w:after="450" w:line="312" w:lineRule="auto"/>
      </w:pPr>
      <w:r>
        <w:rPr>
          <w:rFonts w:ascii="宋体" w:hAnsi="宋体" w:eastAsia="宋体" w:cs="宋体"/>
          <w:color w:val="000"/>
          <w:sz w:val="28"/>
          <w:szCs w:val="28"/>
        </w:rPr>
        <w:t xml:space="preserve">　　(四)继续完善药品安全管理，深入开展药品安全问题整治和药品流通领域集中整治，突出“不凭处方销售处方药”、“易制毒类药品销售”、“中药饮片质量”等问题整治，检查药品经营单位3家，责令改正2起，保障人民群众用药安全。配合市局抓好药品抽检工作，全年抽检6批次，合格率100%。</w:t>
      </w:r>
    </w:p>
    <w:p>
      <w:pPr>
        <w:ind w:left="0" w:right="0" w:firstLine="560"/>
        <w:spacing w:before="450" w:after="450" w:line="312" w:lineRule="auto"/>
      </w:pPr>
      <w:r>
        <w:rPr>
          <w:rFonts w:ascii="宋体" w:hAnsi="宋体" w:eastAsia="宋体" w:cs="宋体"/>
          <w:color w:val="000"/>
          <w:sz w:val="28"/>
          <w:szCs w:val="28"/>
        </w:rPr>
        <w:t xml:space="preserve">&gt;　　二、日常巡查依法履职，专项治理多措并举。</w:t>
      </w:r>
    </w:p>
    <w:p>
      <w:pPr>
        <w:ind w:left="0" w:right="0" w:firstLine="560"/>
        <w:spacing w:before="450" w:after="450" w:line="312" w:lineRule="auto"/>
      </w:pPr>
      <w:r>
        <w:rPr>
          <w:rFonts w:ascii="宋体" w:hAnsi="宋体" w:eastAsia="宋体" w:cs="宋体"/>
          <w:color w:val="000"/>
          <w:sz w:val="28"/>
          <w:szCs w:val="28"/>
        </w:rPr>
        <w:t xml:space="preserve">　　针对我所辖区主体市场特点，从实际出发，我所在确保日常巡查依法履职尽责的基础上，结合上级各项专项整治方案以及节假日市场监管要求，多措并举，对辖区市场主体进行分类监管。</w:t>
      </w:r>
    </w:p>
    <w:p>
      <w:pPr>
        <w:ind w:left="0" w:right="0" w:firstLine="560"/>
        <w:spacing w:before="450" w:after="450" w:line="312" w:lineRule="auto"/>
      </w:pPr>
      <w:r>
        <w:rPr>
          <w:rFonts w:ascii="宋体" w:hAnsi="宋体" w:eastAsia="宋体" w:cs="宋体"/>
          <w:color w:val="000"/>
          <w:sz w:val="28"/>
          <w:szCs w:val="28"/>
        </w:rPr>
        <w:t xml:space="preserve">　　(一)重点节日专项巡查，确保市场良好秩序。截止目前，我所以根据市局节日方案安排部署开展了“元旦、春节”两节市场专项检查、“五一”期间市场专项检查以及“中秋、国庆”两节市场专项检查等行动。着眼各个节日特点对辖区特种设备重点企业、节日产品等进行有针对性的重点监督检查，确保了节假日市场秩序和消费安全。</w:t>
      </w:r>
    </w:p>
    <w:p>
      <w:pPr>
        <w:ind w:left="0" w:right="0" w:firstLine="560"/>
        <w:spacing w:before="450" w:after="450" w:line="312" w:lineRule="auto"/>
      </w:pPr>
      <w:r>
        <w:rPr>
          <w:rFonts w:ascii="宋体" w:hAnsi="宋体" w:eastAsia="宋体" w:cs="宋体"/>
          <w:color w:val="000"/>
          <w:sz w:val="28"/>
          <w:szCs w:val="28"/>
        </w:rPr>
        <w:t xml:space="preserve">　　(二)专项治理多措并举，有效提升监管成效。</w:t>
      </w:r>
    </w:p>
    <w:p>
      <w:pPr>
        <w:ind w:left="0" w:right="0" w:firstLine="560"/>
        <w:spacing w:before="450" w:after="450" w:line="312" w:lineRule="auto"/>
      </w:pPr>
      <w:r>
        <w:rPr>
          <w:rFonts w:ascii="宋体" w:hAnsi="宋体" w:eastAsia="宋体" w:cs="宋体"/>
          <w:color w:val="000"/>
          <w:sz w:val="28"/>
          <w:szCs w:val="28"/>
        </w:rPr>
        <w:t xml:space="preserve">　　截止目前，我所根据市局安排部署先后开展了农资抽检专项专项整治、成品油市场、校园周边环境整治，特种设备专项整治等工作。在各项专项整治行动中细化了监管目标，补充了日常监管的不足，有效提升了监管成效。</w:t>
      </w:r>
    </w:p>
    <w:p>
      <w:pPr>
        <w:ind w:left="0" w:right="0" w:firstLine="560"/>
        <w:spacing w:before="450" w:after="450" w:line="312" w:lineRule="auto"/>
      </w:pPr>
      <w:r>
        <w:rPr>
          <w:rFonts w:ascii="宋体" w:hAnsi="宋体" w:eastAsia="宋体" w:cs="宋体"/>
          <w:color w:val="000"/>
          <w:sz w:val="28"/>
          <w:szCs w:val="28"/>
        </w:rPr>
        <w:t xml:space="preserve">　　(三)重点企业行业分类，治理隐患保障安全。基于我所的特种设备、液化气站、加油站等重点行业多而且散的特点，我所认真建立完善重点企业档案台账登记和巡查制度，严格按照东区、西区责任划分进行每季度一次的重点企业市场巡查工作。努力做到重点企业全覆盖，安全监管无死角。</w:t>
      </w:r>
    </w:p>
    <w:p>
      <w:pPr>
        <w:ind w:left="0" w:right="0" w:firstLine="560"/>
        <w:spacing w:before="450" w:after="450" w:line="312" w:lineRule="auto"/>
      </w:pPr>
      <w:r>
        <w:rPr>
          <w:rFonts w:ascii="宋体" w:hAnsi="宋体" w:eastAsia="宋体" w:cs="宋体"/>
          <w:color w:val="000"/>
          <w:sz w:val="28"/>
          <w:szCs w:val="28"/>
        </w:rPr>
        <w:t xml:space="preserve">　　(四)特种设备重点监管，治理隐患保障安全。针对我所特种设备监管力量薄弱，经验知识不足的问题，在局股室指导下，我所努力积极进入特种设备监管角色，通过多次参加市安全培训班等形式，努力学习提升业务素质和执法能力。目前我所辖区共有31户(其中1户停产停业)涉及特种设备的企业，全部建立了特种设备安全监管档案，做到了底数清，隐患明。通过对特种设备纳入重点监管，我所对辖区隐患积极排查，下达《特种设备安全检查指令书》3份。通过这一年来对于特种设备安全监管从零认识到全监管的逐步转变，我所逐渐打破了不想管，不敢管，不会管的局面，努力发现隐患，及时采取措施，保障安全生产，取得一定成效。</w:t>
      </w:r>
    </w:p>
    <w:p>
      <w:pPr>
        <w:ind w:left="0" w:right="0" w:firstLine="560"/>
        <w:spacing w:before="450" w:after="450" w:line="312" w:lineRule="auto"/>
      </w:pPr>
      <w:r>
        <w:rPr>
          <w:rFonts w:ascii="宋体" w:hAnsi="宋体" w:eastAsia="宋体" w:cs="宋体"/>
          <w:color w:val="000"/>
          <w:sz w:val="28"/>
          <w:szCs w:val="28"/>
        </w:rPr>
        <w:t xml:space="preserve">&gt;　　四、及时处理投诉举报回应群众关切。</w:t>
      </w:r>
    </w:p>
    <w:p>
      <w:pPr>
        <w:ind w:left="0" w:right="0" w:firstLine="560"/>
        <w:spacing w:before="450" w:after="450" w:line="312" w:lineRule="auto"/>
      </w:pPr>
      <w:r>
        <w:rPr>
          <w:rFonts w:ascii="宋体" w:hAnsi="宋体" w:eastAsia="宋体" w:cs="宋体"/>
          <w:color w:val="000"/>
          <w:sz w:val="28"/>
          <w:szCs w:val="28"/>
        </w:rPr>
        <w:t xml:space="preserve">　　对于群众投诉，我所积极应对，认真处理，做到抓早抓小。不少投诉举报在前期早发现早介入，将投诉处理在萌芽中，同时做好与投诉人的沟通，防止重复投诉。202_年我所共受理食药等类投诉举报15件，物价类投诉举报2件。对于群众投诉热点问题，均及时反馈。全部处理回复完结，实现了无积案，群众满意率100%。</w:t>
      </w:r>
    </w:p>
    <w:p>
      <w:pPr>
        <w:ind w:left="0" w:right="0" w:firstLine="560"/>
        <w:spacing w:before="450" w:after="450" w:line="312" w:lineRule="auto"/>
      </w:pPr>
      <w:r>
        <w:rPr>
          <w:rFonts w:ascii="宋体" w:hAnsi="宋体" w:eastAsia="宋体" w:cs="宋体"/>
          <w:color w:val="000"/>
          <w:sz w:val="28"/>
          <w:szCs w:val="28"/>
        </w:rPr>
        <w:t xml:space="preserve">&gt;　　五、问题不足依然突出，解决需靠方法意识。</w:t>
      </w:r>
    </w:p>
    <w:p>
      <w:pPr>
        <w:ind w:left="0" w:right="0" w:firstLine="560"/>
        <w:spacing w:before="450" w:after="450" w:line="312" w:lineRule="auto"/>
      </w:pPr>
      <w:r>
        <w:rPr>
          <w:rFonts w:ascii="宋体" w:hAnsi="宋体" w:eastAsia="宋体" w:cs="宋体"/>
          <w:color w:val="000"/>
          <w:sz w:val="28"/>
          <w:szCs w:val="28"/>
        </w:rPr>
        <w:t xml:space="preserve">　　在基本完成全年工作任务之余，我所上下也对工作中存在的问题和不足有着清醒的认识。机构改革开局之年，大市场监管的对象在体量、覆盖面和专业技能方面提出了更宽、更高、更严的要求，业务上，执法水平有待提高，办案单调不能满足监管需要，特种设备等安全隐患处理还不足以做到无风险点，日常监管下乡走访次数和成效还需增加提高;</w:t>
      </w:r>
    </w:p>
    <w:p>
      <w:pPr>
        <w:ind w:left="0" w:right="0" w:firstLine="560"/>
        <w:spacing w:before="450" w:after="450" w:line="312" w:lineRule="auto"/>
      </w:pPr>
      <w:r>
        <w:rPr>
          <w:rFonts w:ascii="宋体" w:hAnsi="宋体" w:eastAsia="宋体" w:cs="宋体"/>
          <w:color w:val="000"/>
          <w:sz w:val="28"/>
          <w:szCs w:val="28"/>
        </w:rPr>
        <w:t xml:space="preserve">　　思想上，主动工作能动性不足，畏难享受情绪尚存，服务意识尚不能满足人民群众和经济发展需求。在今后的工作中，我们要着力从工作方法上更加注重科学性和计划性，组织好工作，安排好人员。同时也要从业务上积极学习，提升执法水平和监管水平;</w:t>
      </w:r>
    </w:p>
    <w:p>
      <w:pPr>
        <w:ind w:left="0" w:right="0" w:firstLine="560"/>
        <w:spacing w:before="450" w:after="450" w:line="312" w:lineRule="auto"/>
      </w:pPr>
      <w:r>
        <w:rPr>
          <w:rFonts w:ascii="宋体" w:hAnsi="宋体" w:eastAsia="宋体" w:cs="宋体"/>
          <w:color w:val="000"/>
          <w:sz w:val="28"/>
          <w:szCs w:val="28"/>
        </w:rPr>
        <w:t xml:space="preserve">　　思想上转变态度，提升责任意识和服务意识。</w:t>
      </w:r>
    </w:p>
    <w:p>
      <w:pPr>
        <w:ind w:left="0" w:right="0" w:firstLine="560"/>
        <w:spacing w:before="450" w:after="450" w:line="312" w:lineRule="auto"/>
      </w:pPr>
      <w:r>
        <w:rPr>
          <w:rFonts w:ascii="宋体" w:hAnsi="宋体" w:eastAsia="宋体" w:cs="宋体"/>
          <w:color w:val="000"/>
          <w:sz w:val="28"/>
          <w:szCs w:val="28"/>
        </w:rPr>
        <w:t xml:space="preserve">&gt;　　五、服务发展任重道远，展望未来信心依旧。</w:t>
      </w:r>
    </w:p>
    <w:p>
      <w:pPr>
        <w:ind w:left="0" w:right="0" w:firstLine="560"/>
        <w:spacing w:before="450" w:after="450" w:line="312" w:lineRule="auto"/>
      </w:pPr>
      <w:r>
        <w:rPr>
          <w:rFonts w:ascii="宋体" w:hAnsi="宋体" w:eastAsia="宋体" w:cs="宋体"/>
          <w:color w:val="000"/>
          <w:sz w:val="28"/>
          <w:szCs w:val="28"/>
        </w:rPr>
        <w:t xml:space="preserve">　　今年以来，在全所干部职工团结协作、共同努力下，取得了一些工作成效。但是，在新形式下基层市场监管工作中的仍存在很多难题和挑战，在查处治砂、禁渔、禁煤、特种设备监察和重点企业监管中我们还存在不少风险点和隐患，工作还有很多不到位之处，这都是我所明年工作中需要加强和改善的动力和着力点，相信通过我所全体成员认真不懈的努力工作，一定会取得更为满意的工作成效，在未来的工作中更加满怀信心的服务辖区市场主体，保障辖区市场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2025-01-18T18:47:19+08:00</dcterms:created>
  <dcterms:modified xsi:type="dcterms:W3CDTF">2025-01-18T18:47:19+08:00</dcterms:modified>
</cp:coreProperties>
</file>

<file path=docProps/custom.xml><?xml version="1.0" encoding="utf-8"?>
<Properties xmlns="http://schemas.openxmlformats.org/officeDocument/2006/custom-properties" xmlns:vt="http://schemas.openxmlformats.org/officeDocument/2006/docPropsVTypes"/>
</file>