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税务系统202_年工作总结报告暨下一步打算三篇</w:t>
      </w:r>
      <w:bookmarkEnd w:id="1"/>
    </w:p>
    <w:p>
      <w:pPr>
        <w:jc w:val="center"/>
        <w:spacing w:before="0" w:after="450"/>
      </w:pPr>
      <w:r>
        <w:rPr>
          <w:rFonts w:ascii="Arial" w:hAnsi="Arial" w:eastAsia="Arial" w:cs="Arial"/>
          <w:color w:val="999999"/>
          <w:sz w:val="20"/>
          <w:szCs w:val="20"/>
        </w:rPr>
        <w:t xml:space="preserve">来源：网络  作者：紫云轻舞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工作总结（JobSummary/WorkSummary），以年终总结、半年总结和季度总结最为常见和多用。本站今天为大家精心准备了税务系统202_年工作总结报告暨下一步打算 ，希望对大家有所帮助!　　税务系统202_年工作总结报告暨下一步打算...</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工作总结（JobSummary/WorkSummary），以年终总结、半年总结和季度总结最为常见和多用。本站今天为大家精心准备了税务系统202_年工作总结报告暨下一步打算 ，希望对大家有所帮助![_TAG_h2]　　税务系统202_年工作总结报告暨下一步打算一篇</w:t>
      </w:r>
    </w:p>
    <w:p>
      <w:pPr>
        <w:ind w:left="0" w:right="0" w:firstLine="560"/>
        <w:spacing w:before="450" w:after="450" w:line="312" w:lineRule="auto"/>
      </w:pPr>
      <w:r>
        <w:rPr>
          <w:rFonts w:ascii="宋体" w:hAnsi="宋体" w:eastAsia="宋体" w:cs="宋体"/>
          <w:color w:val="000"/>
          <w:sz w:val="28"/>
          <w:szCs w:val="28"/>
        </w:rPr>
        <w:t xml:space="preserve">　　根据相关通知要求，为客观总结202_年税务工作，税务局认真组织开展调查研究，科学谋划。现将有关工作情况报告如下：</w:t>
      </w:r>
    </w:p>
    <w:p>
      <w:pPr>
        <w:ind w:left="0" w:right="0" w:firstLine="560"/>
        <w:spacing w:before="450" w:after="450" w:line="312" w:lineRule="auto"/>
      </w:pPr>
      <w:r>
        <w:rPr>
          <w:rFonts w:ascii="宋体" w:hAnsi="宋体" w:eastAsia="宋体" w:cs="宋体"/>
          <w:color w:val="000"/>
          <w:sz w:val="28"/>
          <w:szCs w:val="28"/>
        </w:rPr>
        <w:t xml:space="preserve">&gt;　　一、202_年税务工作完成情况</w:t>
      </w:r>
    </w:p>
    <w:p>
      <w:pPr>
        <w:ind w:left="0" w:right="0" w:firstLine="560"/>
        <w:spacing w:before="450" w:after="450" w:line="312" w:lineRule="auto"/>
      </w:pPr>
      <w:r>
        <w:rPr>
          <w:rFonts w:ascii="宋体" w:hAnsi="宋体" w:eastAsia="宋体" w:cs="宋体"/>
          <w:color w:val="000"/>
          <w:sz w:val="28"/>
          <w:szCs w:val="28"/>
        </w:rPr>
        <w:t xml:space="preserve">　　202_年，在市委市政府和省局的坚强领导下，各项税收工作取得明显成效。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_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_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&gt;　　二、202_年税务工作打算</w:t>
      </w:r>
    </w:p>
    <w:p>
      <w:pPr>
        <w:ind w:left="0" w:right="0" w:firstLine="560"/>
        <w:spacing w:before="450" w:after="450" w:line="312" w:lineRule="auto"/>
      </w:pPr>
      <w:r>
        <w:rPr>
          <w:rFonts w:ascii="宋体" w:hAnsi="宋体" w:eastAsia="宋体" w:cs="宋体"/>
          <w:color w:val="000"/>
          <w:sz w:val="28"/>
          <w:szCs w:val="28"/>
        </w:rPr>
        <w:t xml:space="preserve">　　初步将202_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　　税务系统202_年工作总结报告暨下一步打算二篇</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202_年是中华人民共和国成立71周年，也是新税务的关键之年。**市税务局紧紧依靠省、市局和市委、市政府坚强领导，以“不忘初心、牢记使命”主题教育为引领，牢牢把握工作“主题、主业、主线”，实现了减税降费落地生根、“六大工程”勇于创新、“三个年”建设扎实有效，展现出了新机构的新形象、新作为和新担当。</w:t>
      </w:r>
    </w:p>
    <w:p>
      <w:pPr>
        <w:ind w:left="0" w:right="0" w:firstLine="560"/>
        <w:spacing w:before="450" w:after="450" w:line="312" w:lineRule="auto"/>
      </w:pPr>
      <w:r>
        <w:rPr>
          <w:rFonts w:ascii="宋体" w:hAnsi="宋体" w:eastAsia="宋体" w:cs="宋体"/>
          <w:color w:val="000"/>
          <w:sz w:val="28"/>
          <w:szCs w:val="28"/>
        </w:rPr>
        <w:t xml:space="preserve">　　（一）主题教育硕果累累，从严治党纵深推进以“不忘初心、牢记使命”主题教育为契机，深入学习习近平新时代中国特色社会主义思想，不断锤炼忠诚干净担当的政治品格。加强统筹部署，在**市主题教育领导办公室及**市局巡回指导组指导下，成立主题教育领导小组及办公室，制定主题教育实施方案及四个子计划，按部署、按步骤完成各阶段工作；</w:t>
      </w:r>
    </w:p>
    <w:p>
      <w:pPr>
        <w:ind w:left="0" w:right="0" w:firstLine="560"/>
        <w:spacing w:before="450" w:after="450" w:line="312" w:lineRule="auto"/>
      </w:pPr>
      <w:r>
        <w:rPr>
          <w:rFonts w:ascii="宋体" w:hAnsi="宋体" w:eastAsia="宋体" w:cs="宋体"/>
          <w:color w:val="000"/>
          <w:sz w:val="28"/>
          <w:szCs w:val="28"/>
        </w:rPr>
        <w:t xml:space="preserve">　　做到学思见悟，以中心组学习、专题读书班、专题研讨会等形式推进学习，各支部在每周一晚开展主题“夜学”，在**市委党校组织集中学习，建立党建书籍阅览室并开展党建读书交流会，与上级党支部开展“读原著、学原文、悟原理”赠书活动；</w:t>
      </w:r>
    </w:p>
    <w:p>
      <w:pPr>
        <w:ind w:left="0" w:right="0" w:firstLine="560"/>
        <w:spacing w:before="450" w:after="450" w:line="312" w:lineRule="auto"/>
      </w:pPr>
      <w:r>
        <w:rPr>
          <w:rFonts w:ascii="宋体" w:hAnsi="宋体" w:eastAsia="宋体" w:cs="宋体"/>
          <w:color w:val="000"/>
          <w:sz w:val="28"/>
          <w:szCs w:val="28"/>
        </w:rPr>
        <w:t xml:space="preserve">　　强化知行合一，深入开展“三问三解”系列调研，召开“奔着问题去、盯着问题改”推进会，局党委开展专题党课11次，举办主题教育先进事迹宣讲会；</w:t>
      </w:r>
    </w:p>
    <w:p>
      <w:pPr>
        <w:ind w:left="0" w:right="0" w:firstLine="560"/>
        <w:spacing w:before="450" w:after="450" w:line="312" w:lineRule="auto"/>
      </w:pPr>
      <w:r>
        <w:rPr>
          <w:rFonts w:ascii="宋体" w:hAnsi="宋体" w:eastAsia="宋体" w:cs="宋体"/>
          <w:color w:val="000"/>
          <w:sz w:val="28"/>
          <w:szCs w:val="28"/>
        </w:rPr>
        <w:t xml:space="preserve">　　坚持求真务实，召开干部代表座谈会和纳税人、缴费人代表座谈会，结合走访调研、专项整治形成问题清单，建立台账限时“整改销号”；</w:t>
      </w:r>
    </w:p>
    <w:p>
      <w:pPr>
        <w:ind w:left="0" w:right="0" w:firstLine="560"/>
        <w:spacing w:before="450" w:after="450" w:line="312" w:lineRule="auto"/>
      </w:pPr>
      <w:r>
        <w:rPr>
          <w:rFonts w:ascii="宋体" w:hAnsi="宋体" w:eastAsia="宋体" w:cs="宋体"/>
          <w:color w:val="000"/>
          <w:sz w:val="28"/>
          <w:szCs w:val="28"/>
        </w:rPr>
        <w:t xml:space="preserve">　　形成长效机制，党委带头开展问题整改，并坚持边实践、边整改、边总结。主题教育期间上级领导来**开展调研指导并对相关工作予以肯定。</w:t>
      </w:r>
    </w:p>
    <w:p>
      <w:pPr>
        <w:ind w:left="0" w:right="0" w:firstLine="560"/>
        <w:spacing w:before="450" w:after="450" w:line="312" w:lineRule="auto"/>
      </w:pPr>
      <w:r>
        <w:rPr>
          <w:rFonts w:ascii="宋体" w:hAnsi="宋体" w:eastAsia="宋体" w:cs="宋体"/>
          <w:color w:val="000"/>
          <w:sz w:val="28"/>
          <w:szCs w:val="28"/>
        </w:rPr>
        <w:t xml:space="preserve">　　突出政治这一税务部门“第一属性”，全面发挥党建工作在税收工作中的引领作用。各项活动扎实开展，组织开展“万名党员进万企领导干部下基层”专项活动，共走访企业2263户，解决纳税人和基层困难317个，扎实开展“红七月•服务月”活动，各支部做好主题党日活动、农村支部结对共建、党性体检等工作；</w:t>
      </w:r>
    </w:p>
    <w:p>
      <w:pPr>
        <w:ind w:left="0" w:right="0" w:firstLine="560"/>
        <w:spacing w:before="450" w:after="450" w:line="312" w:lineRule="auto"/>
      </w:pPr>
      <w:r>
        <w:rPr>
          <w:rFonts w:ascii="宋体" w:hAnsi="宋体" w:eastAsia="宋体" w:cs="宋体"/>
          <w:color w:val="000"/>
          <w:sz w:val="28"/>
          <w:szCs w:val="28"/>
        </w:rPr>
        <w:t xml:space="preserve">　　品牌创建百花齐放，组织开展第一届**市税务局“一支部一品牌”创建活动，评选5家示范党支部并向**推荐，虹桥分局党支部、北白象分局党支部获评**市局一支部一品牌创建精品；</w:t>
      </w:r>
    </w:p>
    <w:p>
      <w:pPr>
        <w:ind w:left="0" w:right="0" w:firstLine="560"/>
        <w:spacing w:before="450" w:after="450" w:line="312" w:lineRule="auto"/>
      </w:pPr>
      <w:r>
        <w:rPr>
          <w:rFonts w:ascii="宋体" w:hAnsi="宋体" w:eastAsia="宋体" w:cs="宋体"/>
          <w:color w:val="000"/>
          <w:sz w:val="28"/>
          <w:szCs w:val="28"/>
        </w:rPr>
        <w:t xml:space="preserve">　　创先争优捷报频传，荣获**市微党课比赛第一名、**市税务系统诵读比赛第一名等各类文体比赛好成绩，虹桥、北白象、大荆分局成功创建**市巾帼文明岗。廉政建设抓铁有痕，加强作风建设，试行“亲清健康档案”制度，深入开展各类专项整治活动；</w:t>
      </w:r>
    </w:p>
    <w:p>
      <w:pPr>
        <w:ind w:left="0" w:right="0" w:firstLine="560"/>
        <w:spacing w:before="450" w:after="450" w:line="312" w:lineRule="auto"/>
      </w:pPr>
      <w:r>
        <w:rPr>
          <w:rFonts w:ascii="宋体" w:hAnsi="宋体" w:eastAsia="宋体" w:cs="宋体"/>
          <w:color w:val="000"/>
          <w:sz w:val="28"/>
          <w:szCs w:val="28"/>
        </w:rPr>
        <w:t xml:space="preserve">　　强化监督制约，在重点工作和重要环节加强纪检组介入监督；</w:t>
      </w:r>
    </w:p>
    <w:p>
      <w:pPr>
        <w:ind w:left="0" w:right="0" w:firstLine="560"/>
        <w:spacing w:before="450" w:after="450" w:line="312" w:lineRule="auto"/>
      </w:pPr>
      <w:r>
        <w:rPr>
          <w:rFonts w:ascii="宋体" w:hAnsi="宋体" w:eastAsia="宋体" w:cs="宋体"/>
          <w:color w:val="000"/>
          <w:sz w:val="28"/>
          <w:szCs w:val="28"/>
        </w:rPr>
        <w:t xml:space="preserve">　　打造清廉文化，集中开展警示教育月“九个一”活动，打造廉政文化基地，各分局、所因地制宜建立廉政文化展区，组织实施“清廉站所”工作，较好营造崇清尚廉文化氛围。</w:t>
      </w:r>
    </w:p>
    <w:p>
      <w:pPr>
        <w:ind w:left="0" w:right="0" w:firstLine="560"/>
        <w:spacing w:before="450" w:after="450" w:line="312" w:lineRule="auto"/>
      </w:pPr>
      <w:r>
        <w:rPr>
          <w:rFonts w:ascii="宋体" w:hAnsi="宋体" w:eastAsia="宋体" w:cs="宋体"/>
          <w:color w:val="000"/>
          <w:sz w:val="28"/>
          <w:szCs w:val="28"/>
        </w:rPr>
        <w:t xml:space="preserve">　　（二）减税降费落地见效，组织收入呼应“主题”202_年党中央、国务院连续出台了系列减税降费政策，确保减税降费落地生根是税务部门年度最重要的一项政治任务。全局坚持一体化统筹推进，建立“领导小组+减税办+9个工作组”的“1+1+9”协作机制，严格落实减税办集中办公制度，集中资源确保办税服务厅关键“桥头堡”平稳运行。争取凝聚各方合力，多次主动向**市委、市政府、市人大、市纪委汇报重大税收改革事项，并会同财政部门抓好贯彻落实，获得地方政府部门的有力支持。打造“专”字号服务，设置专窗办税，专线、专岗、专家团值班答疑，举办专场培训近百场；</w:t>
      </w:r>
    </w:p>
    <w:p>
      <w:pPr>
        <w:ind w:left="0" w:right="0" w:firstLine="560"/>
        <w:spacing w:before="450" w:after="450" w:line="312" w:lineRule="auto"/>
      </w:pPr>
      <w:r>
        <w:rPr>
          <w:rFonts w:ascii="宋体" w:hAnsi="宋体" w:eastAsia="宋体" w:cs="宋体"/>
          <w:color w:val="000"/>
          <w:sz w:val="28"/>
          <w:szCs w:val="28"/>
        </w:rPr>
        <w:t xml:space="preserve">　　组织专项走访，为纳税人面对面辅导；</w:t>
      </w:r>
    </w:p>
    <w:p>
      <w:pPr>
        <w:ind w:left="0" w:right="0" w:firstLine="560"/>
        <w:spacing w:before="450" w:after="450" w:line="312" w:lineRule="auto"/>
      </w:pPr>
      <w:r>
        <w:rPr>
          <w:rFonts w:ascii="宋体" w:hAnsi="宋体" w:eastAsia="宋体" w:cs="宋体"/>
          <w:color w:val="000"/>
          <w:sz w:val="28"/>
          <w:szCs w:val="28"/>
        </w:rPr>
        <w:t xml:space="preserve">　　组织各类专题宣传，实现“铺天盖地”；</w:t>
      </w:r>
    </w:p>
    <w:p>
      <w:pPr>
        <w:ind w:left="0" w:right="0" w:firstLine="560"/>
        <w:spacing w:before="450" w:after="450" w:line="312" w:lineRule="auto"/>
      </w:pPr>
      <w:r>
        <w:rPr>
          <w:rFonts w:ascii="宋体" w:hAnsi="宋体" w:eastAsia="宋体" w:cs="宋体"/>
          <w:color w:val="000"/>
          <w:sz w:val="28"/>
          <w:szCs w:val="28"/>
        </w:rPr>
        <w:t xml:space="preserve">　　提供高效便捷渠道，聚焦我市城乡医保上百万人“现金改卡”工作这一难题，做到了稳妥部署、主动对接、积极推进；</w:t>
      </w:r>
    </w:p>
    <w:p>
      <w:pPr>
        <w:ind w:left="0" w:right="0" w:firstLine="560"/>
        <w:spacing w:before="450" w:after="450" w:line="312" w:lineRule="auto"/>
      </w:pPr>
      <w:r>
        <w:rPr>
          <w:rFonts w:ascii="宋体" w:hAnsi="宋体" w:eastAsia="宋体" w:cs="宋体"/>
          <w:color w:val="000"/>
          <w:sz w:val="28"/>
          <w:szCs w:val="28"/>
        </w:rPr>
        <w:t xml:space="preserve">　　聚焦小微企业普惠性减税的政策追溯性退税，全体干部撸起袖子加油干，相关工作得到了上级领导指导检查的充分肯定。在减税降费落地见效的同时依法组织税收收入，202_年我局组织全部收入212.75亿元，其中税收收入153.6亿元，社保和非税收入59.15亿元，为地方经济社会发展提供了有力财力支持。</w:t>
      </w:r>
    </w:p>
    <w:p>
      <w:pPr>
        <w:ind w:left="0" w:right="0" w:firstLine="560"/>
        <w:spacing w:before="450" w:after="450" w:line="312" w:lineRule="auto"/>
      </w:pPr>
      <w:r>
        <w:rPr>
          <w:rFonts w:ascii="宋体" w:hAnsi="宋体" w:eastAsia="宋体" w:cs="宋体"/>
          <w:color w:val="000"/>
          <w:sz w:val="28"/>
          <w:szCs w:val="28"/>
        </w:rPr>
        <w:t xml:space="preserve">　　（三）“两区”建设纵深推进，服务发展积极有为围绕新时代“两个健康”先行区和国家自主创新示范区建设，全力打造我市涉税营商环境高地。创新机制防范风险，创新建立促进“两个健康”企业涉税风险大数据预警服务，获评省局创新项目评比三等奖。涉企服务做优做细，开展了“支持民营企业发展大走访问需求”“两个健康”“三服务”等系列优化营商环境活动。智能服务加快布局，打造智慧办税服务厅，推进以“钉钉”为载体的税企征纳沟通平台建设，设置“税小蜜”机器人开展智能解答，组织“多群联播”视频培训；</w:t>
      </w:r>
    </w:p>
    <w:p>
      <w:pPr>
        <w:ind w:left="0" w:right="0" w:firstLine="560"/>
        <w:spacing w:before="450" w:after="450" w:line="312" w:lineRule="auto"/>
      </w:pPr>
      <w:r>
        <w:rPr>
          <w:rFonts w:ascii="宋体" w:hAnsi="宋体" w:eastAsia="宋体" w:cs="宋体"/>
          <w:color w:val="000"/>
          <w:sz w:val="28"/>
          <w:szCs w:val="28"/>
        </w:rPr>
        <w:t xml:space="preserve">　　落实140项“最多跑一次清单”，实现了“最多跑一次”改革事项100%全覆盖，100%网上办理；</w:t>
      </w:r>
    </w:p>
    <w:p>
      <w:pPr>
        <w:ind w:left="0" w:right="0" w:firstLine="560"/>
        <w:spacing w:before="450" w:after="450" w:line="312" w:lineRule="auto"/>
      </w:pPr>
      <w:r>
        <w:rPr>
          <w:rFonts w:ascii="宋体" w:hAnsi="宋体" w:eastAsia="宋体" w:cs="宋体"/>
          <w:color w:val="000"/>
          <w:sz w:val="28"/>
          <w:szCs w:val="28"/>
        </w:rPr>
        <w:t xml:space="preserve">　　以“智能一网通”平台为依托办好“一件事”，实现企业开办一日办结和企业注销便利化；</w:t>
      </w:r>
    </w:p>
    <w:p>
      <w:pPr>
        <w:ind w:left="0" w:right="0" w:firstLine="560"/>
        <w:spacing w:before="450" w:after="450" w:line="312" w:lineRule="auto"/>
      </w:pPr>
      <w:r>
        <w:rPr>
          <w:rFonts w:ascii="宋体" w:hAnsi="宋体" w:eastAsia="宋体" w:cs="宋体"/>
          <w:color w:val="000"/>
          <w:sz w:val="28"/>
          <w:szCs w:val="28"/>
        </w:rPr>
        <w:t xml:space="preserve">　　梳理“窗口高频事项”精准加强“电子税务局”推广。出口服务持续优化，打造高效规范出口退税审核流程体系，企业退税办理时长大幅度压缩；</w:t>
      </w:r>
    </w:p>
    <w:p>
      <w:pPr>
        <w:ind w:left="0" w:right="0" w:firstLine="560"/>
        <w:spacing w:before="450" w:after="450" w:line="312" w:lineRule="auto"/>
      </w:pPr>
      <w:r>
        <w:rPr>
          <w:rFonts w:ascii="宋体" w:hAnsi="宋体" w:eastAsia="宋体" w:cs="宋体"/>
          <w:color w:val="000"/>
          <w:sz w:val="28"/>
          <w:szCs w:val="28"/>
        </w:rPr>
        <w:t xml:space="preserve">　　实施外贸业务员管理制度，加强出口退税风险管理。</w:t>
      </w:r>
    </w:p>
    <w:p>
      <w:pPr>
        <w:ind w:left="0" w:right="0" w:firstLine="560"/>
        <w:spacing w:before="450" w:after="450" w:line="312" w:lineRule="auto"/>
      </w:pPr>
      <w:r>
        <w:rPr>
          <w:rFonts w:ascii="宋体" w:hAnsi="宋体" w:eastAsia="宋体" w:cs="宋体"/>
          <w:color w:val="000"/>
          <w:sz w:val="28"/>
          <w:szCs w:val="28"/>
        </w:rPr>
        <w:t xml:space="preserve">　　发挥双重领导体制优势，主动融入地方经济发展大局。202_年全市新认定114户总部经济企业，入库税款10.3亿元。与市经信局和乡镇街道做好亩均税收整治工作，实现低效高能企业市场出清和提质增效，配合市经信局做好“小升规”“防下规”工作，大力支持企业技改研发。</w:t>
      </w:r>
    </w:p>
    <w:p>
      <w:pPr>
        <w:ind w:left="0" w:right="0" w:firstLine="560"/>
        <w:spacing w:before="450" w:after="450" w:line="312" w:lineRule="auto"/>
      </w:pPr>
      <w:r>
        <w:rPr>
          <w:rFonts w:ascii="宋体" w:hAnsi="宋体" w:eastAsia="宋体" w:cs="宋体"/>
          <w:color w:val="000"/>
          <w:sz w:val="28"/>
          <w:szCs w:val="28"/>
        </w:rPr>
        <w:t xml:space="preserve">　　（四）依法治税持续深化，税收征管基础夯实持续深化税收法治建设，为税收公平公正提供有力法治保障。落实法治机制，加强规范性文件合法合规审查,制定自由裁量权细化标准，全面推行行政执法“三项制度”。从严规范执法，强化内控平台运用，实现内控辅助平台平稳上线。深化司法合作，维护合法税收债权。</w:t>
      </w:r>
    </w:p>
    <w:p>
      <w:pPr>
        <w:ind w:left="0" w:right="0" w:firstLine="560"/>
        <w:spacing w:before="450" w:after="450" w:line="312" w:lineRule="auto"/>
      </w:pPr>
      <w:r>
        <w:rPr>
          <w:rFonts w:ascii="宋体" w:hAnsi="宋体" w:eastAsia="宋体" w:cs="宋体"/>
          <w:color w:val="000"/>
          <w:sz w:val="28"/>
          <w:szCs w:val="28"/>
        </w:rPr>
        <w:t xml:space="preserve">　　着力夯实征管基础、规范风险管理、加强税费种管理、优化大企业管理。分类引导纳税人错峰办税、错峰申报，全面铺开实名办税。加强数据协作，完善涉税数据共享和安全保密机制。做好国际税收风险管理，辅导3户次非居民企业享受税收协定待遇。做好增值税税制改革，平稳落实“开好票”“报好税”“算好账”三个阶段工作。稳妥推进车辆购置税计税依据从最低计税价格转为发票开具金额。全面实施亩均论英雄房土两税差别化减免政策。全面落实医疗保险单位部分费率下调，困难企业及其职工社会保险费返还，制造业、交通运输业、建筑业社保费阶段性降低，教育费附加、地方教育附加减征等政策。辅导正泰电器股份有限公司和德力西电气有限公司同省局成功续签税收遵从协议。</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巩固主题教育成果，提升党建引领作用持续深化学习教育，把党的十九届四中全会精神作为理论学习的核心，与巩固主题教育成果结合起来，与推进税收治理体系和治理能力现代化结合起来，深入学习并抓好贯彻落实。要继续夯实党建基础，突出抓好党支部建设，加强党建工作监督考核管理，促进支部规范化建设；</w:t>
      </w:r>
    </w:p>
    <w:p>
      <w:pPr>
        <w:ind w:left="0" w:right="0" w:firstLine="560"/>
        <w:spacing w:before="450" w:after="450" w:line="312" w:lineRule="auto"/>
      </w:pPr>
      <w:r>
        <w:rPr>
          <w:rFonts w:ascii="宋体" w:hAnsi="宋体" w:eastAsia="宋体" w:cs="宋体"/>
          <w:color w:val="000"/>
          <w:sz w:val="28"/>
          <w:szCs w:val="28"/>
        </w:rPr>
        <w:t xml:space="preserve">　　持续加强“一支部一品牌”工作，内涵更加丰富，特色更加鲜明，基础更加扎实，努力形成品牌。要积极探索工作创新，进一步探索党建工作与业务工作“一体化”的运行模式，做到同部署、同考核，用工作实效来检验党建工作成效。完善新纵合横通强党建格局，探索更加深入有效的联动共建模式。要持续加强清廉税务建设，持之以恒推进党风廉政建设和作风建设，加强对关键人员、关键领域、关键岗位等方面的监督检查，常态化开展效能检查，深化清廉机关建设示范点建设。</w:t>
      </w:r>
    </w:p>
    <w:p>
      <w:pPr>
        <w:ind w:left="0" w:right="0" w:firstLine="560"/>
        <w:spacing w:before="450" w:after="450" w:line="312" w:lineRule="auto"/>
      </w:pPr>
      <w:r>
        <w:rPr>
          <w:rFonts w:ascii="宋体" w:hAnsi="宋体" w:eastAsia="宋体" w:cs="宋体"/>
          <w:color w:val="000"/>
          <w:sz w:val="28"/>
          <w:szCs w:val="28"/>
        </w:rPr>
        <w:t xml:space="preserve">　　（二）依法组织税费收入，有效发挥税收职能。</w:t>
      </w:r>
    </w:p>
    <w:p>
      <w:pPr>
        <w:ind w:left="0" w:right="0" w:firstLine="560"/>
        <w:spacing w:before="450" w:after="450" w:line="312" w:lineRule="auto"/>
      </w:pPr>
      <w:r>
        <w:rPr>
          <w:rFonts w:ascii="宋体" w:hAnsi="宋体" w:eastAsia="宋体" w:cs="宋体"/>
          <w:color w:val="000"/>
          <w:sz w:val="28"/>
          <w:szCs w:val="28"/>
        </w:rPr>
        <w:t xml:space="preserve">　　坚持组织收入原则，立足经济金融形势和上级工作部署，积极主动协调财政、人社等部门，实现税费收入平稳增长。加强经济税收联动分析，密切关注重点行业、重点税源收入变化情况分析，为党委政府决策提供参考。</w:t>
      </w:r>
    </w:p>
    <w:p>
      <w:pPr>
        <w:ind w:left="0" w:right="0" w:firstLine="560"/>
        <w:spacing w:before="450" w:after="450" w:line="312" w:lineRule="auto"/>
      </w:pPr>
      <w:r>
        <w:rPr>
          <w:rFonts w:ascii="宋体" w:hAnsi="宋体" w:eastAsia="宋体" w:cs="宋体"/>
          <w:color w:val="000"/>
          <w:sz w:val="28"/>
          <w:szCs w:val="28"/>
        </w:rPr>
        <w:t xml:space="preserve">　　（三）优化税收营商环境，纵深推进“两区”建设持续抓好减税降费，坚决执行现有税收优惠政策，密切关注优惠政策新动向，确保政策红利全面释放。定期开展自查自纠和整改优化，让企业更有获得感。开展好减税降费效应分析，算好“改革效应账”和“受益明细账”。要推进办税提效工程，深化征纳沟通平台应用，着力丰富平台视频培训等高效方式。深化办税服务厅“减法”工作，全力推进电子税务局、浙江税务APP、浙里办APP、支付宝、微信小程序“五位一体”信息化办税渠道，实现纳税人办税“零上门”常态化。持续落实“最多跑一次”改革，完善一件事联办。持续挖掘出口退税办理速度潜力，防范出口退税风险。进一步打造专业化、团队化大企业税收管理服务。要严格规范税收执法，深化行政执法“三项制度”工作。加强税务司法良性互动，深化人民法院民事执行与税务部门税费征缴协作机制。推进三级防控体系落地，初步建成“横向到边，纵向到底，责任到岗，任务到人”的风险防控网络。要持续做好医保现金改卡工作，深入抓好落实。</w:t>
      </w:r>
    </w:p>
    <w:p>
      <w:pPr>
        <w:ind w:left="0" w:right="0" w:firstLine="560"/>
        <w:spacing w:before="450" w:after="450" w:line="312" w:lineRule="auto"/>
      </w:pPr>
      <w:r>
        <w:rPr>
          <w:rFonts w:ascii="宋体" w:hAnsi="宋体" w:eastAsia="宋体" w:cs="宋体"/>
          <w:color w:val="000"/>
          <w:sz w:val="28"/>
          <w:szCs w:val="28"/>
        </w:rPr>
        <w:t xml:space="preserve">　　（四）有效化解税收风险，提升税收治理能力要推进税收治理体系和治理能力现代化建设，进一步加强促进“两个健康”企业涉税风险大数据预警服务机制建设，在规范化、制度化和工作成效上下功夫。要优化专业化管理制度，进一步理顺工作机制、规范工作流程、提升工作效率、防范管理风险。提高部门间涉税数据共享和应用质量，建立本地特色行业模型和指标，提升风险识别命中率和工作成效。</w:t>
      </w:r>
    </w:p>
    <w:p>
      <w:pPr>
        <w:ind w:left="0" w:right="0" w:firstLine="560"/>
        <w:spacing w:before="450" w:after="450" w:line="312" w:lineRule="auto"/>
      </w:pPr>
      <w:r>
        <w:rPr>
          <w:rFonts w:ascii="黑体" w:hAnsi="黑体" w:eastAsia="黑体" w:cs="黑体"/>
          <w:color w:val="000000"/>
          <w:sz w:val="36"/>
          <w:szCs w:val="36"/>
          <w:b w:val="1"/>
          <w:bCs w:val="1"/>
        </w:rPr>
        <w:t xml:space="preserve">　　税务系统202_年工作总结报告暨下一步打算三篇</w:t>
      </w:r>
    </w:p>
    <w:p>
      <w:pPr>
        <w:ind w:left="0" w:right="0" w:firstLine="560"/>
        <w:spacing w:before="450" w:after="450" w:line="312" w:lineRule="auto"/>
      </w:pPr>
      <w:r>
        <w:rPr>
          <w:rFonts w:ascii="宋体" w:hAnsi="宋体" w:eastAsia="宋体" w:cs="宋体"/>
          <w:color w:val="000"/>
          <w:sz w:val="28"/>
          <w:szCs w:val="28"/>
        </w:rPr>
        <w:t xml:space="preserve">　　202_年以来，在县委、县政府的坚强领导下，在税务总局、省局和市局的正确指导下，全县税务系统深入学习贯彻习近平新时代中国特色社会主义思想和党的十九大精神，认真落实国税地税征管体制改革工作要求，实而又实、细而又细地做好每一项工作，确保改革圆满成功、税费收入稳步增长、改革与其他工作“两不误、两促进”，展现新机构新气象、新税务新风采。现将202_年工作总结如下：</w:t>
      </w:r>
    </w:p>
    <w:p>
      <w:pPr>
        <w:ind w:left="0" w:right="0" w:firstLine="560"/>
        <w:spacing w:before="450" w:after="450" w:line="312" w:lineRule="auto"/>
      </w:pPr>
      <w:r>
        <w:rPr>
          <w:rFonts w:ascii="宋体" w:hAnsi="宋体" w:eastAsia="宋体" w:cs="宋体"/>
          <w:color w:val="000"/>
          <w:sz w:val="28"/>
          <w:szCs w:val="28"/>
        </w:rPr>
        <w:t xml:space="preserve">&gt;　　一、202_年工作完成情况</w:t>
      </w:r>
    </w:p>
    <w:p>
      <w:pPr>
        <w:ind w:left="0" w:right="0" w:firstLine="560"/>
        <w:spacing w:before="450" w:after="450" w:line="312" w:lineRule="auto"/>
      </w:pPr>
      <w:r>
        <w:rPr>
          <w:rFonts w:ascii="宋体" w:hAnsi="宋体" w:eastAsia="宋体" w:cs="宋体"/>
          <w:color w:val="000"/>
          <w:sz w:val="28"/>
          <w:szCs w:val="28"/>
        </w:rPr>
        <w:t xml:space="preserve">　　(一)围绕中心，大力组织税费收入。</w:t>
      </w:r>
    </w:p>
    <w:p>
      <w:pPr>
        <w:ind w:left="0" w:right="0" w:firstLine="560"/>
        <w:spacing w:before="450" w:after="450" w:line="312" w:lineRule="auto"/>
      </w:pPr>
      <w:r>
        <w:rPr>
          <w:rFonts w:ascii="宋体" w:hAnsi="宋体" w:eastAsia="宋体" w:cs="宋体"/>
          <w:color w:val="000"/>
          <w:sz w:val="28"/>
          <w:szCs w:val="28"/>
        </w:rPr>
        <w:t xml:space="preserve">　　坚持依法组织收入原则，通过加强税收分析、强化税源监控、细化税收征管、规范税收秩序等措施，预计全年完成地方一般预算收入12.1亿元，同比增收1.2亿元，增长11%;完成全年基金费3.7亿元，同比增收1.1亿元，增长42%。</w:t>
      </w:r>
    </w:p>
    <w:p>
      <w:pPr>
        <w:ind w:left="0" w:right="0" w:firstLine="560"/>
        <w:spacing w:before="450" w:after="450" w:line="312" w:lineRule="auto"/>
      </w:pPr>
      <w:r>
        <w:rPr>
          <w:rFonts w:ascii="宋体" w:hAnsi="宋体" w:eastAsia="宋体" w:cs="宋体"/>
          <w:color w:val="000"/>
          <w:sz w:val="28"/>
          <w:szCs w:val="28"/>
        </w:rPr>
        <w:t xml:space="preserve">　　(二)聚力四合，平稳落实改革任务。</w:t>
      </w:r>
    </w:p>
    <w:p>
      <w:pPr>
        <w:ind w:left="0" w:right="0" w:firstLine="560"/>
        <w:spacing w:before="450" w:after="450" w:line="312" w:lineRule="auto"/>
      </w:pPr>
      <w:r>
        <w:rPr>
          <w:rFonts w:ascii="宋体" w:hAnsi="宋体" w:eastAsia="宋体" w:cs="宋体"/>
          <w:color w:val="000"/>
          <w:sz w:val="28"/>
          <w:szCs w:val="28"/>
        </w:rPr>
        <w:t xml:space="preserve">　　深刻领会总局王军局长重要批示精神，按照税务机构改革工作要求认真落实各项改革任务。成立“1+12+2”机构改革工作机构，按期完成集中办公、县乡新税务机构挂牌、“三定”落实工作、当前正平稳推进社保费和非税收入征管职责划转以及新个人所得税法改革落实工作。改革工作中，坚持为民便民、优化高效，坚持改革和法治相统一，努力实现事合、人和、力合、心合，做到干部队伍稳定、职责平稳划转、工作稳妥推进、社会效应良好。</w:t>
      </w:r>
    </w:p>
    <w:p>
      <w:pPr>
        <w:ind w:left="0" w:right="0" w:firstLine="560"/>
        <w:spacing w:before="450" w:after="450" w:line="312" w:lineRule="auto"/>
      </w:pPr>
      <w:r>
        <w:rPr>
          <w:rFonts w:ascii="宋体" w:hAnsi="宋体" w:eastAsia="宋体" w:cs="宋体"/>
          <w:color w:val="000"/>
          <w:sz w:val="28"/>
          <w:szCs w:val="28"/>
        </w:rPr>
        <w:t xml:space="preserve">　　(三)真抓实干，切实发挥党建引领。</w:t>
      </w:r>
    </w:p>
    <w:p>
      <w:pPr>
        <w:ind w:left="0" w:right="0" w:firstLine="560"/>
        <w:spacing w:before="450" w:after="450" w:line="312" w:lineRule="auto"/>
      </w:pPr>
      <w:r>
        <w:rPr>
          <w:rFonts w:ascii="宋体" w:hAnsi="宋体" w:eastAsia="宋体" w:cs="宋体"/>
          <w:color w:val="000"/>
          <w:sz w:val="28"/>
          <w:szCs w:val="28"/>
        </w:rPr>
        <w:t xml:space="preserve">　　完善加强党对税收工作全面领导的制度安排，确保税务系统党的领导更加坚强有力。坚持以党建为引领做好思想政治工作，开展万名党员作承诺、“讲严立”专题民主生活会等系列活动，凝聚人心、激发党建工作合力。认真落实上级各项党建工作部署，成立中共国家税务总局XX县税务局直属机关委员会，完成工青妇等群团组织选举。突出党建引领作用，进一步推进党建品牌建设，积极发挥党员先锋模范作用，提升全局党建水平。</w:t>
      </w:r>
    </w:p>
    <w:p>
      <w:pPr>
        <w:ind w:left="0" w:right="0" w:firstLine="560"/>
        <w:spacing w:before="450" w:after="450" w:line="312" w:lineRule="auto"/>
      </w:pPr>
      <w:r>
        <w:rPr>
          <w:rFonts w:ascii="宋体" w:hAnsi="宋体" w:eastAsia="宋体" w:cs="宋体"/>
          <w:color w:val="000"/>
          <w:sz w:val="28"/>
          <w:szCs w:val="28"/>
        </w:rPr>
        <w:t xml:space="preserve">　　(四)改革驱动，持续优化营商环境。</w:t>
      </w:r>
    </w:p>
    <w:p>
      <w:pPr>
        <w:ind w:left="0" w:right="0" w:firstLine="560"/>
        <w:spacing w:before="450" w:after="450" w:line="312" w:lineRule="auto"/>
      </w:pPr>
      <w:r>
        <w:rPr>
          <w:rFonts w:ascii="宋体" w:hAnsi="宋体" w:eastAsia="宋体" w:cs="宋体"/>
          <w:color w:val="000"/>
          <w:sz w:val="28"/>
          <w:szCs w:val="28"/>
        </w:rPr>
        <w:t xml:space="preserve">　　以税务机构改革为契机，结合“四送一服”双千工程和创优“四最营商”环境，深入开展“问需求，优服务”、“千名税干进千企”等纳税人大走访大调研活动，累计走访企业纳税人2100户次，征集意见建议105条，协调解决企业各类涉税问题。综合施策助力民营企业发展，加强与工商、财政、银行等部门的信息交流，摸清民营企业底数，就深化增值税改革、企业所得税优惠新政、提高出口退税率等开展民营企业专场培训。同时组织业务骨干提供“一对一”上门辅导，帮助企业健全财务制度，准确适用税收优惠政策，持续为市场主体减负赋能，促进实体经济发展。助力企业融资，向银行等金融机构推送纳税人信用等级评价的结果，帮助企业获得“税融通”贷款和“4321”政银担合作贷款。</w:t>
      </w:r>
    </w:p>
    <w:p>
      <w:pPr>
        <w:ind w:left="0" w:right="0" w:firstLine="560"/>
        <w:spacing w:before="450" w:after="450" w:line="312" w:lineRule="auto"/>
      </w:pPr>
      <w:r>
        <w:rPr>
          <w:rFonts w:ascii="宋体" w:hAnsi="宋体" w:eastAsia="宋体" w:cs="宋体"/>
          <w:color w:val="000"/>
          <w:sz w:val="28"/>
          <w:szCs w:val="28"/>
        </w:rPr>
        <w:t xml:space="preserve">　　(五)创新创优，便民办税提档升级。</w:t>
      </w:r>
    </w:p>
    <w:p>
      <w:pPr>
        <w:ind w:left="0" w:right="0" w:firstLine="560"/>
        <w:spacing w:before="450" w:after="450" w:line="312" w:lineRule="auto"/>
      </w:pPr>
      <w:r>
        <w:rPr>
          <w:rFonts w:ascii="宋体" w:hAnsi="宋体" w:eastAsia="宋体" w:cs="宋体"/>
          <w:color w:val="000"/>
          <w:sz w:val="28"/>
          <w:szCs w:val="28"/>
        </w:rPr>
        <w:t xml:space="preserve">　　深入开展“便民办税春风行动”，不断优化服务平台，创新服务举措。推行“一站式审批”，将减免税、资格认定由事前审批调整为事后备案，取消非行政许可审批类别和78个进户执法项目，进户检查频次下降90%，企业涉税审批事项办理时限缩短至2个工作日。深化“放管服”改革，全面推行新办企业“套餐式”服务，落实办税事项“最多跑一次”“一次不用跑”清单，11大类218项791个业务均可线上办理。将税务二手房交易、契税征收窗口调整到不动产登记中心，实现房产、国土、税务三部门联审联办，在全市率先实现不动产交易、办税、登记全过程“一窗受理、集成服务”，提升办事效率。新增三台自助办税终端，进一步完善自助办税厅网格化布局。</w:t>
      </w:r>
    </w:p>
    <w:p>
      <w:pPr>
        <w:ind w:left="0" w:right="0" w:firstLine="560"/>
        <w:spacing w:before="450" w:after="450" w:line="312" w:lineRule="auto"/>
      </w:pPr>
      <w:r>
        <w:rPr>
          <w:rFonts w:ascii="宋体" w:hAnsi="宋体" w:eastAsia="宋体" w:cs="宋体"/>
          <w:color w:val="000"/>
          <w:sz w:val="28"/>
          <w:szCs w:val="28"/>
        </w:rPr>
        <w:t xml:space="preserve">　　(六)严管善待，稳定队伍激发活力。</w:t>
      </w:r>
    </w:p>
    <w:p>
      <w:pPr>
        <w:ind w:left="0" w:right="0" w:firstLine="560"/>
        <w:spacing w:before="450" w:after="450" w:line="312" w:lineRule="auto"/>
      </w:pPr>
      <w:r>
        <w:rPr>
          <w:rFonts w:ascii="宋体" w:hAnsi="宋体" w:eastAsia="宋体" w:cs="宋体"/>
          <w:color w:val="000"/>
          <w:sz w:val="28"/>
          <w:szCs w:val="28"/>
        </w:rPr>
        <w:t xml:space="preserve">　　新机构挂牌后，县局党委班子成员按照职责分工，先后分5个批次召开了老中青、涉军群体和编外聘用人员座谈会，参会人员总数达177人，汇总梳理征求意见建议13条。认真落实领导接待日制度，第一时间回应诉求。开展双拥、扶贫、“八一”等慰问活动，为退役士官、军转干部等税务系统特定群体送去关怀，提升思想凝聚力和向心力。</w:t>
      </w:r>
    </w:p>
    <w:p>
      <w:pPr>
        <w:ind w:left="0" w:right="0" w:firstLine="560"/>
        <w:spacing w:before="450" w:after="450" w:line="312" w:lineRule="auto"/>
      </w:pPr>
      <w:r>
        <w:rPr>
          <w:rFonts w:ascii="宋体" w:hAnsi="宋体" w:eastAsia="宋体" w:cs="宋体"/>
          <w:color w:val="000"/>
          <w:sz w:val="28"/>
          <w:szCs w:val="28"/>
        </w:rPr>
        <w:t xml:space="preserve">　　(七)正风肃纪，廉政建设不断深化。</w:t>
      </w:r>
    </w:p>
    <w:p>
      <w:pPr>
        <w:ind w:left="0" w:right="0" w:firstLine="560"/>
        <w:spacing w:before="450" w:after="450" w:line="312" w:lineRule="auto"/>
      </w:pPr>
      <w:r>
        <w:rPr>
          <w:rFonts w:ascii="宋体" w:hAnsi="宋体" w:eastAsia="宋体" w:cs="宋体"/>
          <w:color w:val="000"/>
          <w:sz w:val="28"/>
          <w:szCs w:val="28"/>
        </w:rPr>
        <w:t xml:space="preserve">　　召开系统党建暨党风廉政建设工作会议，与各基层分局、稽查局和机关股室签订《党风廉政建设责任书》，层层传导压力。认真开展两个《准则》和《条例》学习教育，举办《中国共产党纪律处分条例》专题讲座，特邀请县纪委常委、监察委员会委员专题解读《中国共产党纪律处分条例》。严肃改革工作纪律，及时学习传达上级局明确的各项纪律要求，不断严明改革期间的政治纪律、组织纪律、机构编制和干部人事纪律、财经纪律和保密纪律。加强执纪监督和日常管理，不定期开展作风纪律等明察暗访。落实“四个全覆盖”要求，切实抓好巡视问题整改，大力营造清正廉洁氛围，提升干事创业动能。</w:t>
      </w:r>
    </w:p>
    <w:p>
      <w:pPr>
        <w:ind w:left="0" w:right="0" w:firstLine="560"/>
        <w:spacing w:before="450" w:after="450" w:line="312" w:lineRule="auto"/>
      </w:pPr>
      <w:r>
        <w:rPr>
          <w:rFonts w:ascii="宋体" w:hAnsi="宋体" w:eastAsia="宋体" w:cs="宋体"/>
          <w:color w:val="000"/>
          <w:sz w:val="28"/>
          <w:szCs w:val="28"/>
        </w:rPr>
        <w:t xml:space="preserve">&gt;　　二、202_年工作思路和安排</w:t>
      </w:r>
    </w:p>
    <w:p>
      <w:pPr>
        <w:ind w:left="0" w:right="0" w:firstLine="560"/>
        <w:spacing w:before="450" w:after="450" w:line="312" w:lineRule="auto"/>
      </w:pPr>
      <w:r>
        <w:rPr>
          <w:rFonts w:ascii="宋体" w:hAnsi="宋体" w:eastAsia="宋体" w:cs="宋体"/>
          <w:color w:val="000"/>
          <w:sz w:val="28"/>
          <w:szCs w:val="28"/>
        </w:rPr>
        <w:t xml:space="preserve">　　202_年，县税务局将根据县委县政府决策部署，围绕重点工作任务，结合深化“放管服”改革、优化营商环境及国税地税征管体制改革的形势，寻求新的工作突破：</w:t>
      </w:r>
    </w:p>
    <w:p>
      <w:pPr>
        <w:ind w:left="0" w:right="0" w:firstLine="560"/>
        <w:spacing w:before="450" w:after="450" w:line="312" w:lineRule="auto"/>
      </w:pPr>
      <w:r>
        <w:rPr>
          <w:rFonts w:ascii="宋体" w:hAnsi="宋体" w:eastAsia="宋体" w:cs="宋体"/>
          <w:color w:val="000"/>
          <w:sz w:val="28"/>
          <w:szCs w:val="28"/>
        </w:rPr>
        <w:t xml:space="preserve">　　(一)坚持稳中求进，依法组织税费收入。</w:t>
      </w:r>
    </w:p>
    <w:p>
      <w:pPr>
        <w:ind w:left="0" w:right="0" w:firstLine="560"/>
        <w:spacing w:before="450" w:after="450" w:line="312" w:lineRule="auto"/>
      </w:pPr>
      <w:r>
        <w:rPr>
          <w:rFonts w:ascii="宋体" w:hAnsi="宋体" w:eastAsia="宋体" w:cs="宋体"/>
          <w:color w:val="000"/>
          <w:sz w:val="28"/>
          <w:szCs w:val="28"/>
        </w:rPr>
        <w:t xml:space="preserve">　　摸清税费底数。围绕组织收入中心工作，主要领导亲自抓，分管领导具体抓，各级领导和职能部门齐抓共管，开展日常分析监控，全面摸清税源底数。尤其是新接收的社保费和非税收入，主动对接财政、社保和人力资源等部门，了解以前年度缴费情况，把握组织收入进度，做到心里有底，科学统筹调度，确保完成县委县政府和市局下达的税费收入任务。力促挖潜增收。动态把握税源变化，做好重点行业、领域运行情况监控分析，全面掌握企业经营、税源结构变化和申报情况，分析税源增减因素。加强欠税管理，开展清欠税行动，严格防止新欠的发生。确保应收尽收，税收优惠应享尽享。大力堵漏增收。开展税收清理，重点对生产正常却长期零负申报或低税负申报的企业，开展风险评估，堵塞税收漏洞，全力完成上级下达的预期收入目标。</w:t>
      </w:r>
    </w:p>
    <w:p>
      <w:pPr>
        <w:ind w:left="0" w:right="0" w:firstLine="560"/>
        <w:spacing w:before="450" w:after="450" w:line="312" w:lineRule="auto"/>
      </w:pPr>
      <w:r>
        <w:rPr>
          <w:rFonts w:ascii="宋体" w:hAnsi="宋体" w:eastAsia="宋体" w:cs="宋体"/>
          <w:color w:val="000"/>
          <w:sz w:val="28"/>
          <w:szCs w:val="28"/>
        </w:rPr>
        <w:t xml:space="preserve">　　(二)坚持党建引领，稳妥推进改革落实。</w:t>
      </w:r>
    </w:p>
    <w:p>
      <w:pPr>
        <w:ind w:left="0" w:right="0" w:firstLine="560"/>
        <w:spacing w:before="450" w:after="450" w:line="312" w:lineRule="auto"/>
      </w:pPr>
      <w:r>
        <w:rPr>
          <w:rFonts w:ascii="宋体" w:hAnsi="宋体" w:eastAsia="宋体" w:cs="宋体"/>
          <w:color w:val="000"/>
          <w:sz w:val="28"/>
          <w:szCs w:val="28"/>
        </w:rPr>
        <w:t xml:space="preserve">　　强化改革后续管理。推进国地税征管体制改革，广泛宣传“深化国税地税征管体制改革”方案，进一步加大对征管体制改革政策的辅导培训力度，促进基层对改革方案的更深理解，增强系统内执行力、系统外认知度，不断推动改革迈向纵深。推进改革任务落实。以“三定”落实为契机，抓住人员融合、业务融合优势，着力推进社保费和非税收入征管职责划转工作。在新的一年里，扎实做好新个人所得税、烟叶税、环境保护税和船舶吨税的宣传普及和落实。积极服务地方发展。强化税收政策引导和服务地方经济转型升级作用，及时兑现各类税收优惠政策，促进结构趋优。加大实体经济、民营企业、科技型中小企业、高新技术企业等税收支持力度，综合利用纳税信用、税收优惠等手段最大程度支持地方经济发展。</w:t>
      </w:r>
    </w:p>
    <w:p>
      <w:pPr>
        <w:ind w:left="0" w:right="0" w:firstLine="560"/>
        <w:spacing w:before="450" w:after="450" w:line="312" w:lineRule="auto"/>
      </w:pPr>
      <w:r>
        <w:rPr>
          <w:rFonts w:ascii="宋体" w:hAnsi="宋体" w:eastAsia="宋体" w:cs="宋体"/>
          <w:color w:val="000"/>
          <w:sz w:val="28"/>
          <w:szCs w:val="28"/>
        </w:rPr>
        <w:t xml:space="preserve">　　(三)坚持便民利民，着力提升服务质效。</w:t>
      </w:r>
    </w:p>
    <w:p>
      <w:pPr>
        <w:ind w:left="0" w:right="0" w:firstLine="560"/>
        <w:spacing w:before="450" w:after="450" w:line="312" w:lineRule="auto"/>
      </w:pPr>
      <w:r>
        <w:rPr>
          <w:rFonts w:ascii="宋体" w:hAnsi="宋体" w:eastAsia="宋体" w:cs="宋体"/>
          <w:color w:val="000"/>
          <w:sz w:val="28"/>
          <w:szCs w:val="28"/>
        </w:rPr>
        <w:t xml:space="preserve">　　便民服务持续升级。继续落实新办企业“套餐式”服务、办税事项“最多跑一次”、“一次不用跑”等简政放权、便民办税服务。加强办税服务厅窗口维护，提升驻不动产登记中心的二手房交易、契税征收窗口“一窗受理、集成服务”水平。强化改革后续办税服务升级，全县范围内实现“一窗通办”、“一厅通办”和“一键咨询”，提升纳税人满意度获得感。减税政策全面落实。充分利用大众媒介，通过发布公告、12366平台、微信公众号，主动将增值税、企业所得税等系列减税政策传达到纳税人，做好后续宣传和解释。加快政策兑现，鼓励和引导企业顺应税收政策调控目标，主动进行转型升级，提高核心竞争力;深入企业开展调研，了解各类纳税人生产经营状况、享受税收减税政策优惠情况、执行税收政策中存在的问题和建议。重点加强对涉及小微、高新技术、创业投资企业相关优惠政策落实督促检查。更加注重风险防控。成立税收风险防控工作领导小组，制定风险防控和横向监督运行工作方案，结合本地区风险应对经验和第三方信息，推进涉税信息聚合共享，精准锁定风险疑点及时梳理出实时风险防控中多发易发的涉税问题，总结风险分析指标和应对策略的优化建议，结合专项检查行动成果，规范高风险行业后续管理，降低税收管理风险。落实《安徽省税收保障办法》，加强同工商、公安等部门的协同联动，争取多方协税谋求共治，增强依法治税震慑合力，提高纳税遵从，有效规避涉税风险。</w:t>
      </w:r>
    </w:p>
    <w:p>
      <w:pPr>
        <w:ind w:left="0" w:right="0" w:firstLine="560"/>
        <w:spacing w:before="450" w:after="450" w:line="312" w:lineRule="auto"/>
      </w:pPr>
      <w:r>
        <w:rPr>
          <w:rFonts w:ascii="宋体" w:hAnsi="宋体" w:eastAsia="宋体" w:cs="宋体"/>
          <w:color w:val="000"/>
          <w:sz w:val="28"/>
          <w:szCs w:val="28"/>
        </w:rPr>
        <w:t xml:space="preserve">　　(四)坚持纵合横通，从严从实加强党建。</w:t>
      </w:r>
    </w:p>
    <w:p>
      <w:pPr>
        <w:ind w:left="0" w:right="0" w:firstLine="560"/>
        <w:spacing w:before="450" w:after="450" w:line="312" w:lineRule="auto"/>
      </w:pPr>
      <w:r>
        <w:rPr>
          <w:rFonts w:ascii="宋体" w:hAnsi="宋体" w:eastAsia="宋体" w:cs="宋体"/>
          <w:color w:val="000"/>
          <w:sz w:val="28"/>
          <w:szCs w:val="28"/>
        </w:rPr>
        <w:t xml:space="preserve">　　健全党建工作机制。持续优化税务系统党的领导组织架构。进一步加强党委班子建设，成立直属机关委员会，以工青妇等组织为抓手，联合地方党委加强党的基层组织建设和党员教育管理监督，形成共抓党建工作合力，推动党建示范点建设。推进全面从严治党。继续推进“两学一做”学习教育常态化制度化活动和“讲严立”专题教育，开展以案示警和廉政教育活动，驰而不息反“四风”，认真落实管党治党责任。狠抓“两个责任”落地。发挥绩效考核的“指挥棒”作用和问责的倒逼作用，把履行主体责任、监督责任情况作为考核的重要内容。推进内控机制建设作为党风廉政建设和反腐败工作的重要内容，健全廉政风险防控体系，规范和制约权力运行，科学配置税收执法权和行政管理权，形成既相互制约又相互协调的权力结构和运行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2025-04-28T13:06:23+08:00</dcterms:created>
  <dcterms:modified xsi:type="dcterms:W3CDTF">2025-04-28T13:06:23+08:00</dcterms:modified>
</cp:coreProperties>
</file>

<file path=docProps/custom.xml><?xml version="1.0" encoding="utf-8"?>
<Properties xmlns="http://schemas.openxmlformats.org/officeDocument/2006/custom-properties" xmlns:vt="http://schemas.openxmlformats.org/officeDocument/2006/docPropsVTypes"/>
</file>