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关于202_年老兵退伍思想政治工作的指示</w:t>
      </w:r>
      <w:bookmarkEnd w:id="1"/>
    </w:p>
    <w:p>
      <w:pPr>
        <w:jc w:val="center"/>
        <w:spacing w:before="0" w:after="450"/>
      </w:pPr>
      <w:r>
        <w:rPr>
          <w:rFonts w:ascii="Arial" w:hAnsi="Arial" w:eastAsia="Arial" w:cs="Arial"/>
          <w:color w:val="999999"/>
          <w:sz w:val="20"/>
          <w:szCs w:val="20"/>
        </w:rPr>
        <w:t xml:space="preserve">来源：网络  作者：雨雪飘飘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202_年老兵退伍思想政治工作的指示各基地、……：20××年度老兵退伍工作即将开始，为保证部队的稳定和退伍工作的顺利进行，根据总政和海政的指示精神，对今年老兵退伍思想政治工作提了如下要求：一、切实了解掌握思想情况。今年老兵退伍面临着深化...</w:t>
      </w:r>
    </w:p>
    <w:p>
      <w:pPr>
        <w:ind w:left="0" w:right="0" w:firstLine="560"/>
        <w:spacing w:before="450" w:after="450" w:line="312" w:lineRule="auto"/>
      </w:pPr>
      <w:r>
        <w:rPr>
          <w:rFonts w:ascii="宋体" w:hAnsi="宋体" w:eastAsia="宋体" w:cs="宋体"/>
          <w:color w:val="000"/>
          <w:sz w:val="28"/>
          <w:szCs w:val="28"/>
        </w:rPr>
        <w:t xml:space="preserve">关于202_年老兵退伍思想政治工作的指示</w:t>
      </w:r>
    </w:p>
    <w:p>
      <w:pPr>
        <w:ind w:left="0" w:right="0" w:firstLine="560"/>
        <w:spacing w:before="450" w:after="450" w:line="312" w:lineRule="auto"/>
      </w:pPr>
      <w:r>
        <w:rPr>
          <w:rFonts w:ascii="宋体" w:hAnsi="宋体" w:eastAsia="宋体" w:cs="宋体"/>
          <w:color w:val="000"/>
          <w:sz w:val="28"/>
          <w:szCs w:val="28"/>
        </w:rPr>
        <w:t xml:space="preserve">各基地、……：</w:t>
      </w:r>
    </w:p>
    <w:p>
      <w:pPr>
        <w:ind w:left="0" w:right="0" w:firstLine="560"/>
        <w:spacing w:before="450" w:after="450" w:line="312" w:lineRule="auto"/>
      </w:pPr>
      <w:r>
        <w:rPr>
          <w:rFonts w:ascii="宋体" w:hAnsi="宋体" w:eastAsia="宋体" w:cs="宋体"/>
          <w:color w:val="000"/>
          <w:sz w:val="28"/>
          <w:szCs w:val="28"/>
        </w:rPr>
        <w:t xml:space="preserve">20××年度老兵退伍工作即将开始，为保证部队的稳定和退伍工作的顺利进行，根据总政和海政的指示精神，对今年老兵退伍思想政治工作提了如下要求：</w:t>
      </w:r>
    </w:p>
    <w:p>
      <w:pPr>
        <w:ind w:left="0" w:right="0" w:firstLine="560"/>
        <w:spacing w:before="450" w:after="450" w:line="312" w:lineRule="auto"/>
      </w:pPr>
      <w:r>
        <w:rPr>
          <w:rFonts w:ascii="宋体" w:hAnsi="宋体" w:eastAsia="宋体" w:cs="宋体"/>
          <w:color w:val="000"/>
          <w:sz w:val="28"/>
          <w:szCs w:val="28"/>
        </w:rPr>
        <w:t xml:space="preserve">一、切实了解掌握思想情况。今年老兵退伍面临着深化改革、扩大开放的大好形势，同时也面临着地方劳动用工制度的改革、部分单位进行调整精简等新情况。随着退伍时间的临近，部分老战士思想比较活跃。为保证部队稳定，各级党委和政治机关要把退伍工作作为第四季度的一项重要工作来抓，加强对部队的具体指导，切实掌握老战士思想情况。各单位要认真搞好思想摸底，基层领导要逐个与老战士谈心，了解老战士的走留意向、家庭情况、个人要求和思想顾虑，对带有普遍性、倾向性的思想问题以及一些个人思想问题比较突出的重点对象，要认真分析研究，及时地有针对性地做好思想工作。</w:t>
      </w:r>
    </w:p>
    <w:p>
      <w:pPr>
        <w:ind w:left="0" w:right="0" w:firstLine="560"/>
        <w:spacing w:before="450" w:after="450" w:line="312" w:lineRule="auto"/>
      </w:pPr>
      <w:r>
        <w:rPr>
          <w:rFonts w:ascii="宋体" w:hAnsi="宋体" w:eastAsia="宋体" w:cs="宋体"/>
          <w:color w:val="000"/>
          <w:sz w:val="28"/>
          <w:szCs w:val="28"/>
        </w:rPr>
        <w:t xml:space="preserve">二、联系实际搞好退伍教育。今年老兵退伍教育的指导思想是：通过教育和思想工作，使老战士进一步坚定社会主义信念，坚信共产党的领导，自觉服从组织安排，增强法纪观念，保证退伍工作安全顺利地完成。教育重点：一是组织中的十四大文件精神的宣传、教育和学习，使老战士坚定对改革开放的信心。结合十四大精神学习，可以通过领导宣讲、外请报告、参观访问，加深理解国家改革开放的有关政策，支持拥护改革开放，自觉服从国家需要。二是搞好革命人生观教育。结合经常性思想工作，针对老兵在走留、入党、婚恋、就业等问题上的思想反映，抓好人生观教育，引导他们正确对待个人得失，处理好个人利益与革命利益、眼前利益与长远利益的关系。三是搞好法纪教育和保密教育。组织老战士学习《兵役法》等法规条例，进一步增强老兵法纪观念和国家安全意识，教育他们遵纪守法，站好最后一班岗。</w:t>
      </w:r>
    </w:p>
    <w:p>
      <w:pPr>
        <w:ind w:left="0" w:right="0" w:firstLine="560"/>
        <w:spacing w:before="450" w:after="450" w:line="312" w:lineRule="auto"/>
      </w:pPr>
      <w:r>
        <w:rPr>
          <w:rFonts w:ascii="宋体" w:hAnsi="宋体" w:eastAsia="宋体" w:cs="宋体"/>
          <w:color w:val="000"/>
          <w:sz w:val="28"/>
          <w:szCs w:val="28"/>
        </w:rPr>
        <w:t xml:space="preserve">三、积极主动解决实际问题。各单位对老战士提出的一些实际问题，要高度重视，讲清有关政策规定，对他们的正当要求和实际困难，要认真研究，尽力帮助解决。对家庭受灾、身体有病、困难较多等情况特殊的老战士，各级领导要主动靠上去，早做工作；对受过处分的老战士要热情帮助，不能敷衍搪塞；对表现较为突出而因名额有限未能入党的老战士，可实事求是地向地方党组织介绍情况。干部在处理老战士关心的问题上，要坚持原则，公道正源。要依靠思想骨干，做好一人一事的具体思想工作，开展好“学老兵、赞老兵、帮老兵”等行之有效的自我教育和互帮互助活动。同时要组织好非通用专业老战士的民用技术培训和文化补习。</w:t>
      </w:r>
    </w:p>
    <w:p>
      <w:pPr>
        <w:ind w:left="0" w:right="0" w:firstLine="560"/>
        <w:spacing w:before="450" w:after="450" w:line="312" w:lineRule="auto"/>
      </w:pPr>
      <w:r>
        <w:rPr>
          <w:rFonts w:ascii="宋体" w:hAnsi="宋体" w:eastAsia="宋体" w:cs="宋体"/>
          <w:color w:val="000"/>
          <w:sz w:val="28"/>
          <w:szCs w:val="28"/>
        </w:rPr>
        <w:t xml:space="preserve">四、严格管理抓好工作落实。老兵复退期间，各级领导特点是基层领导要加强责任,注意握好退伍工作的各个环节，把经常性思想工作与经常性管理工作结合起来，认真抓好条令条例、规章制度的贯彻落实，保证部队正常的工作和生活秩序，切实抓好安全防事故工作。对边远分散单位、重点人员都要分工负责，落实到人，防止因临近退伍而放松要求。要加强重点部位、要害部门和枪支弹药的管理，加强保密文件材料及其他有关物品的清点、移交，堵塞漏洞，消除隐患。要注意及时妥善地处理好军民关系，防止老兵与地方群众发生纠纷。要严格组织纪律，赏罚严明，安全顺利地完成今年老兵退伍工作。</w:t>
      </w:r>
    </w:p>
    <w:p>
      <w:pPr>
        <w:ind w:left="0" w:right="0" w:firstLine="560"/>
        <w:spacing w:before="450" w:after="450" w:line="312" w:lineRule="auto"/>
      </w:pPr>
      <w:r>
        <w:rPr>
          <w:rFonts w:ascii="宋体" w:hAnsi="宋体" w:eastAsia="宋体" w:cs="宋体"/>
          <w:color w:val="000"/>
          <w:sz w:val="28"/>
          <w:szCs w:val="28"/>
        </w:rPr>
        <w:t xml:space="preserve">××政治部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2025-04-27T18:20:05+08:00</dcterms:created>
  <dcterms:modified xsi:type="dcterms:W3CDTF">2025-04-27T18:20:05+08:00</dcterms:modified>
</cp:coreProperties>
</file>

<file path=docProps/custom.xml><?xml version="1.0" encoding="utf-8"?>
<Properties xmlns="http://schemas.openxmlformats.org/officeDocument/2006/custom-properties" xmlns:vt="http://schemas.openxmlformats.org/officeDocument/2006/docPropsVTypes"/>
</file>