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学习乡镇党委工作总结心得</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习乡镇党委工作总结心得20_年以来，在县委的正确领导下，__以创建服务型党组织为目标，全面落实从严治党要求，进一步强化服务功能，健全组织体系，建设骨干队伍，创新服务载体，不断夯实基层基础，充分发挥基层党组织推动发展、服务群众、凝聚人心、促...</w:t>
      </w:r>
    </w:p>
    <w:p>
      <w:pPr>
        <w:ind w:left="0" w:right="0" w:firstLine="560"/>
        <w:spacing w:before="450" w:after="450" w:line="312" w:lineRule="auto"/>
      </w:pPr>
      <w:r>
        <w:rPr>
          <w:rFonts w:ascii="宋体" w:hAnsi="宋体" w:eastAsia="宋体" w:cs="宋体"/>
          <w:color w:val="000"/>
          <w:sz w:val="28"/>
          <w:szCs w:val="28"/>
        </w:rPr>
        <w:t xml:space="preserve">学习乡镇党委工作总结心得</w:t>
      </w:r>
    </w:p>
    <w:p>
      <w:pPr>
        <w:ind w:left="0" w:right="0" w:firstLine="560"/>
        <w:spacing w:before="450" w:after="450" w:line="312" w:lineRule="auto"/>
      </w:pPr>
      <w:r>
        <w:rPr>
          <w:rFonts w:ascii="宋体" w:hAnsi="宋体" w:eastAsia="宋体" w:cs="宋体"/>
          <w:color w:val="000"/>
          <w:sz w:val="28"/>
          <w:szCs w:val="28"/>
        </w:rPr>
        <w:t xml:space="preserve">20_年以来，在县委的正确领导下，__以创建服务型党组织为目标，全面落实从严治党要求，进一步强化服务功能，健全组织体系，建设骨干队伍，创新服务载体，不断夯实基层基础，充分发挥基层党组织推动发展、服务群众、凝聚人心、促进和谐的作用，努力推动基层党建工作再上新台阶。</w:t>
      </w:r>
    </w:p>
    <w:p>
      <w:pPr>
        <w:ind w:left="0" w:right="0" w:firstLine="560"/>
        <w:spacing w:before="450" w:after="450" w:line="312" w:lineRule="auto"/>
      </w:pPr>
      <w:r>
        <w:rPr>
          <w:rFonts w:ascii="宋体" w:hAnsi="宋体" w:eastAsia="宋体" w:cs="宋体"/>
          <w:color w:val="000"/>
          <w:sz w:val="28"/>
          <w:szCs w:val="28"/>
        </w:rPr>
        <w:t xml:space="preserve">&gt;一、基层党建完成情况</w:t>
      </w:r>
    </w:p>
    <w:p>
      <w:pPr>
        <w:ind w:left="0" w:right="0" w:firstLine="560"/>
        <w:spacing w:before="450" w:after="450" w:line="312" w:lineRule="auto"/>
      </w:pPr>
      <w:r>
        <w:rPr>
          <w:rFonts w:ascii="宋体" w:hAnsi="宋体" w:eastAsia="宋体" w:cs="宋体"/>
          <w:color w:val="000"/>
          <w:sz w:val="28"/>
          <w:szCs w:val="28"/>
        </w:rPr>
        <w:t xml:space="preserve">(一)强化意识，明确党建“第一责任人”。__党委书记认真履行党建“第一责任人”职责，牢固树立“带头抓”意识。以建设服务型党组织为抓手，按照“周安排、月督查、季通报、年考评”制度，对各支部党建工作进行深入调研，认真听取意见和建议，及时反馈调研存在问题并提出整改意见，采取跟踪督办+“回头看”方式确保__党建工作取得进步。一年来，上级部门安排部署的党建重点工作，按照党委书记亲自安排部署、副书记亲自督查、组织委员亲自落实、党建专干亲自实干模式，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选优配强，提供坚强可靠组织保障。通过选优配强村“两委”班子的“主心骨”，充分发挥基层党组织领导核心作用，带头发展壮大村集体经济，逐步带领群众增收致富。为更好地指导各村党建工作，镇党委选派_名年轻优秀镇干部担任各支部党建指导员，配合各村开展党建工作，为切实夯实基层党建工作基础形成了强大的组织保证。</w:t>
      </w:r>
    </w:p>
    <w:p>
      <w:pPr>
        <w:ind w:left="0" w:right="0" w:firstLine="560"/>
        <w:spacing w:before="450" w:after="450" w:line="312" w:lineRule="auto"/>
      </w:pPr>
      <w:r>
        <w:rPr>
          <w:rFonts w:ascii="宋体" w:hAnsi="宋体" w:eastAsia="宋体" w:cs="宋体"/>
          <w:color w:val="000"/>
          <w:sz w:val="28"/>
          <w:szCs w:val="28"/>
        </w:rPr>
        <w:t xml:space="preserve">(三)聚焦主业，落实管党治党重点工作。 一是严格执行党的政治生活制度。结合“两学一做”学习教育，深入落实“三会一课”制度，全年镇党委各级党组织召开党员学习会议_场次，参加党员_余人次，专题讨论_场次，专题党课_场次。各支部认真扎实开展组织生活会，做好党员评议工作，严肃执行党内政治生活制度。二是完成党费收缴工作。目前各基层党支部已经按照最新党费收缴管理规定完成党费收缴工作，共收缴党费__余元，所收党费已上缴区委组织部，无垫付、截留、挪用、贪污党费的现象。三是规范干部管理。我镇重修修订了干部管理制度，将三支一扶、公益性岗位以及村干部等非在编人员全部纳入干部干事档案考核中，分类进行考核，切实把考评结果与干部评先评优、年度考核、选拔任用挂钩，极大调动了干部工作积极性。四是做好基层党组织创优工作。以创建服务党组织为载体，紧紧围绕服务项目和其他评价指标，建立台帐，梳理星级创评标准，结合工作实际，创新开展工作，注意日常档案资料收集，切实以党建为引领努力打造服务群众，服务人民的特色基层党组织。</w:t>
      </w:r>
    </w:p>
    <w:p>
      <w:pPr>
        <w:ind w:left="0" w:right="0" w:firstLine="560"/>
        <w:spacing w:before="450" w:after="450" w:line="312" w:lineRule="auto"/>
      </w:pPr>
      <w:r>
        <w:rPr>
          <w:rFonts w:ascii="宋体" w:hAnsi="宋体" w:eastAsia="宋体" w:cs="宋体"/>
          <w:color w:val="000"/>
          <w:sz w:val="28"/>
          <w:szCs w:val="28"/>
        </w:rPr>
        <w:t xml:space="preserve">(四)学做结合，扎实推进“两学一做”。一是建章立制。重新制定镇党委会议议事规则，修改完善__信息调研、镇村干部管理等制度，进一步明确各站所职责分工，严格实行“两代表一委员”列席党委会议制度，进一步健全机制严肃干部管理，为学习教育营造风清气正的良好氛围。二是强学力行。结合“两学一做”学习教育，扎实落实“三会一课”制度，认真开展党员培训，严格执行党委理论学习中心组学习制度，下大力气抓好机关干部理论业务学习，从支部书记到党员干部每月认领1次学习任务，通过党员先锋组织集中学习、党小组成员进行中心发言、干部职工联系实践锻炼，确保每月学习教育实现室内互动、户外活动、党群联动，充分调动党员干部工作学习积极性，激活了党组织活力。</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村级党组织班子成员活力不够。村“两委班子”成员年龄结构老化，学历较低，工作缺乏创新性，应对矛盾能力弱。在配强村班子、优化队伍结构上紧迫感不足，缺乏全面系统的规划，存在边干边摸索的保稳倾向。农村党员老龄化严重，优秀青年党员数量少，后备资源短缺，党员队伍缺乏活力和干劲，尤其是年轻党员外出打工多，平时培训参会率较低，日常组织活动开展质量不高，部分党组织对党员的思想教育缺乏针对性，教育内容枯燥，方式方法单一，缺乏生机和活力，缺乏凝聚力。</w:t>
      </w:r>
    </w:p>
    <w:p>
      <w:pPr>
        <w:ind w:left="0" w:right="0" w:firstLine="560"/>
        <w:spacing w:before="450" w:after="450" w:line="312" w:lineRule="auto"/>
      </w:pPr>
      <w:r>
        <w:rPr>
          <w:rFonts w:ascii="宋体" w:hAnsi="宋体" w:eastAsia="宋体" w:cs="宋体"/>
          <w:color w:val="000"/>
          <w:sz w:val="28"/>
          <w:szCs w:val="28"/>
        </w:rPr>
        <w:t xml:space="preserve">(二)党员干部队伍教育引导不足。虽然近年来在逐步加强党员教育工作，但在基层党组织中，尤其是农村基层，依然存在着部分党员党性修养不够，集中表现在参加组织生活积极性不高，学习理论知识左耳听右耳冒，党员责任担当意识差等现象;再加上基层党支部对党员教育安排不细、督促不紧、落实不严，也会起到“东风”之势，导致党员思想认识上没有实质性提高。</w:t>
      </w:r>
    </w:p>
    <w:p>
      <w:pPr>
        <w:ind w:left="0" w:right="0" w:firstLine="560"/>
        <w:spacing w:before="450" w:after="450" w:line="312" w:lineRule="auto"/>
      </w:pPr>
      <w:r>
        <w:rPr>
          <w:rFonts w:ascii="宋体" w:hAnsi="宋体" w:eastAsia="宋体" w:cs="宋体"/>
          <w:color w:val="000"/>
          <w:sz w:val="28"/>
          <w:szCs w:val="28"/>
        </w:rPr>
        <w:t xml:space="preserve">(三)基层党组织协调共进能力不强。新形式下基层党组织抓党建意识有了很大的提高，但在党建引领其他工作方面能力依然有所欠缺，不能很好地协调推进全面工作，党建工作同经济发展等工作融合力度不够，难以形成齐头并进的局面。</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__将全面落实从严治党要求，强化抓好党建本职工作意识，认真履行主体责任制，健全党委管党建、书记抓党建责任落实机制，聚精会神抓、亲力亲为抓、深入持久抓，严管干部，干好主业，尽好主责，努力推动基层党建工作再上新台阶。</w:t>
      </w:r>
    </w:p>
    <w:p>
      <w:pPr>
        <w:ind w:left="0" w:right="0" w:firstLine="560"/>
        <w:spacing w:before="450" w:after="450" w:line="312" w:lineRule="auto"/>
      </w:pPr>
      <w:r>
        <w:rPr>
          <w:rFonts w:ascii="宋体" w:hAnsi="宋体" w:eastAsia="宋体" w:cs="宋体"/>
          <w:color w:val="000"/>
          <w:sz w:val="28"/>
          <w:szCs w:val="28"/>
        </w:rPr>
        <w:t xml:space="preserve">(一)持续推进“两学一做”学习教育常态化制度化。深入学习贯彻习近平同志重要指示和中央推进“两学一做”学习教育常态化制度化工作座谈会精神，把深学笃用习近平同志系列重要讲话精神和治国理政新理念新思想新战略作为首要政治任务，努力在“学”“做”“改”上深化拓展，推动全面从严治党向纵深发展。采取多种形式，拓宽学习教育管道。一是集中培训学。围绕“两学一做”学习教育，采取党委书记讲党课、邀请县党校老师做讲座和先进典型人物做报告。引导党员切实当好学习教育的组织者、推动者和实践者。二是丰富内容体验学。通过学习诵读经典文献，学习领会指示精神，学习体会先进人物典型事迹，发挥榜样的示范和带动作用。同时，充分利用远程教育设备，观看最新最热学习内容，在全镇党员中营造出浓厚学习氛围。三是“创新方法”抓实效。引导全镇党员深入思考，积极撰写学习心得，畅谈学习的体会和收获，分享学习经验，党员亲自动手准备发言材料，并在讨论会上带头发言，在充分讨论的基础上，形成集体研究成果。四是“结对帮学”抓落实。形成“领导督促学”、“党员干部带头学”、“干部群众对帮学”的模式，形成一级带一级、层层抓学习的良好局面。</w:t>
      </w:r>
    </w:p>
    <w:p>
      <w:pPr>
        <w:ind w:left="0" w:right="0" w:firstLine="560"/>
        <w:spacing w:before="450" w:after="450" w:line="312" w:lineRule="auto"/>
      </w:pPr>
      <w:r>
        <w:rPr>
          <w:rFonts w:ascii="宋体" w:hAnsi="宋体" w:eastAsia="宋体" w:cs="宋体"/>
          <w:color w:val="000"/>
          <w:sz w:val="28"/>
          <w:szCs w:val="28"/>
        </w:rPr>
        <w:t xml:space="preserve">(二)强化干部队伍建设，加强基层党组织教育管理。进一步落实村民代表会议制度，加大推进村级民主治理力度，重点加强村务决策、村级“三资”管理、惠农政策等落实情况的监督。进一步理顺“两委”关系，明确规定村党支部的地位、职责任务、监督约束等;督促各级党组织及支部书记认真履行主体责任和第一责任，健全责任落实机制，进一步明确抓党建的责任清单，细化到人、量化到岗，充分运用责任机制传导压力，加大党建工作在年终效能考核中的比例，督促各支部将党建工作作为全年工作的重中之重，以绩效管理推进镇、村党组织管理创新。</w:t>
      </w:r>
    </w:p>
    <w:p>
      <w:pPr>
        <w:ind w:left="0" w:right="0" w:firstLine="560"/>
        <w:spacing w:before="450" w:after="450" w:line="312" w:lineRule="auto"/>
      </w:pPr>
      <w:r>
        <w:rPr>
          <w:rFonts w:ascii="宋体" w:hAnsi="宋体" w:eastAsia="宋体" w:cs="宋体"/>
          <w:color w:val="000"/>
          <w:sz w:val="28"/>
          <w:szCs w:val="28"/>
        </w:rPr>
        <w:t xml:space="preserve">(三)落实“双培养一加强”活动，提高干部整体素质。针对农村党员队伍年龄结构老化和知识结构偏低、村干部队伍老化、后继乏人、整体素质不能很好地适应新形势发展等问题，认真开展“双培养一加强”工作，通过群众大会推、党员大会推、群团组织推和党组织初步考察的“三推一考”程序，把创业致富带头人、协会会员、流通种植大户、外出务工人员、大学生村官等优秀青年人才推选出来，纳入农村优秀青年信息库，引导他们积极参加党组织活动，逐步把他们吸收到党的队伍中来。加强村级后备干部队伍建设，建立村级后备干部库，采取“选、育、管、用”的方式充实村级后备干部库，通过上岗锻炼、跟踪考察和动态管理，及时调整并不断选拨新的优秀人选，切实加强村级后备干部队伍建设。</w:t>
      </w:r>
    </w:p>
    <w:p>
      <w:pPr>
        <w:ind w:left="0" w:right="0" w:firstLine="560"/>
        <w:spacing w:before="450" w:after="450" w:line="312" w:lineRule="auto"/>
      </w:pPr>
      <w:r>
        <w:rPr>
          <w:rFonts w:ascii="宋体" w:hAnsi="宋体" w:eastAsia="宋体" w:cs="宋体"/>
          <w:color w:val="000"/>
          <w:sz w:val="28"/>
          <w:szCs w:val="28"/>
        </w:rPr>
        <w:t xml:space="preserve">(四)以党的十九大精神为引领，抓好意识形态工作。认真贯彻中央关于意识形态工作的决策部署，切实把意识形态当作全镇一项重要政治工作来开展，保持政治上的清醒坚定，牢牢把握正确的政治方向，严守政治纪律和政治规矩，确保班子成员、党员干部在任何时候任何情况下都必须在思想上政治上行动上同以习近平同志为核心的党中央保持高度一致。加强对意识形态领域情况的分析研判，健全党委会定期听取意识形态工作汇报及研讨机制，定期研究重大舆情、重点情况、重要社情民意中的倾向性苗头性问题，有针对性地提出指导意见，及时作出工作安排。特别是要求班子成员把意识形态工作作为一项重要职责，把自己当作意识形态工作的第一责任人，坚持跟进学习，做到常讲常抓，筑牢政治防线和思想防线，紧密团结在党的周围，对挑战我们政治原则、政治底线的错误思想观点，必须举旗亮剑，立场坚定、态度鲜明地开展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2025-01-23T04:39:05+08:00</dcterms:created>
  <dcterms:modified xsi:type="dcterms:W3CDTF">2025-01-23T04:39:05+08:00</dcterms:modified>
</cp:coreProperties>
</file>

<file path=docProps/custom.xml><?xml version="1.0" encoding="utf-8"?>
<Properties xmlns="http://schemas.openxmlformats.org/officeDocument/2006/custom-properties" xmlns:vt="http://schemas.openxmlformats.org/officeDocument/2006/docPropsVTypes"/>
</file>