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整治形式主义官僚主义工作总结三篇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整治形式主义官僚主义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整治形式主义官僚主义工作总结一篇</w:t>
      </w:r>
    </w:p>
    <w:p>
      <w:pPr>
        <w:ind w:left="0" w:right="0" w:firstLine="560"/>
        <w:spacing w:before="450" w:after="450" w:line="312" w:lineRule="auto"/>
      </w:pPr>
      <w:r>
        <w:rPr>
          <w:rFonts w:ascii="宋体" w:hAnsi="宋体" w:eastAsia="宋体" w:cs="宋体"/>
          <w:color w:val="000"/>
          <w:sz w:val="28"/>
          <w:szCs w:val="28"/>
        </w:rPr>
        <w:t xml:space="preserve">　　自古以来，人们对形式主义、官僚主义问题都是深恶痛绝的。可以说，形式主义和官僚主义是一对孪生兄弟，形式主义迎合、助长了官僚主义，官僚主义惯出、捧出了形式主义。尽管二者的表现形式不一致，却都危害了党和人民利益，损害党群干群关系，破坏了整治环境与政治生态。此次开展集中整治形式主义、官僚主义工作，明确了重点整治的五个大类的突出问题，通过具象化的方式，使形式主义、官僚主义问题无处藏身、无所遁形。</w:t>
      </w:r>
    </w:p>
    <w:p>
      <w:pPr>
        <w:ind w:left="0" w:right="0" w:firstLine="560"/>
        <w:spacing w:before="450" w:after="450" w:line="312" w:lineRule="auto"/>
      </w:pPr>
      <w:r>
        <w:rPr>
          <w:rFonts w:ascii="宋体" w:hAnsi="宋体" w:eastAsia="宋体" w:cs="宋体"/>
          <w:color w:val="000"/>
          <w:sz w:val="28"/>
          <w:szCs w:val="28"/>
        </w:rPr>
        <w:t xml:space="preserve">　　具象化的集中整治有诸多好处。一则让整治工作正中靶心，精准度更高，有利于抓好贯彻落实，集中时间和精力推进整治；二则体现了从实践中来、再到实践中去的工作方法，五大类突出问题来自于实践，集中整治正是瞄着问题去、对着问题走；三则体现了浓厚的问题导向，形式主义、官僚主义尽管是老问题新表现，却有着共通的元素，是横亘在上下级之间、公共部门与服务对象之间的拦路虎，不及时、不下大气力整治恐有蔓延之势。</w:t>
      </w:r>
    </w:p>
    <w:p>
      <w:pPr>
        <w:ind w:left="0" w:right="0" w:firstLine="560"/>
        <w:spacing w:before="450" w:after="450" w:line="312" w:lineRule="auto"/>
      </w:pPr>
      <w:r>
        <w:rPr>
          <w:rFonts w:ascii="宋体" w:hAnsi="宋体" w:eastAsia="宋体" w:cs="宋体"/>
          <w:color w:val="000"/>
          <w:sz w:val="28"/>
          <w:szCs w:val="28"/>
        </w:rPr>
        <w:t xml:space="preserve">　　形式主义、官僚主义、阻碍了公司的发展，也影响到了我们日常的工作。公司内长久以来存在的问题，很多都与形式主义、官僚主义有关，形式主义、官僚主义问题如果解决不好，必然严重影响我司形象，必然严重损害合作伙伴的关系，损害合作方的利益，进而影响到我司的战略部署。反对形式主义，主要是解决工作不实的问题，把功夫用在办实事、求实效上。切勿“忙忙碌碌”，却并无成绩。反对官僚主义，主要是解决工作中正真存在的问题，多考察项目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　　在我国漫长的历史发展进程中，既孕育了博大精深的文化，也形成了不少腐朽没落的封建糟粕，特权思想、等级观念、“官僚主义”意识就是其重要表现。这种落后的思想意识流传已久，至今在社会生活中仍然有着很深的影响。有了这种意识，就会只图虚名，而不会脚踏实地、埋头苦干；就会只顾个人利益，而不对公司负责，不对合作方负责。有些人喜欢说空话、套话一个很重要的原因就是自己业务素质不高。当矛盾和问题摆到面前时，束手无策，又不多去工地现场搜集资料，没有切实可行的解决办法，只好绕开矛盾和问题，不管是否能解决实际问题，只是想办法把问题推开。</w:t>
      </w:r>
    </w:p>
    <w:p>
      <w:pPr>
        <w:ind w:left="0" w:right="0" w:firstLine="560"/>
        <w:spacing w:before="450" w:after="450" w:line="312" w:lineRule="auto"/>
      </w:pPr>
      <w:r>
        <w:rPr>
          <w:rFonts w:ascii="宋体" w:hAnsi="宋体" w:eastAsia="宋体" w:cs="宋体"/>
          <w:color w:val="000"/>
          <w:sz w:val="28"/>
          <w:szCs w:val="28"/>
        </w:rPr>
        <w:t xml:space="preserve">　　产生形式主义、官僚主义的原因很复杂，要解决问题，必须加强学习，认真工作的同时也要加强理论学习，增强业务能力的同时也要加强思想建设，不要觉得和自己没关系，社会在进步，公司在壮大，个人也要及时跟的上公司成长的步伐。学习文件的过程中，可以看得到公司对打击官僚主义，作风主义的决心和力度，也看得到官僚主义、作风主义造成的严重影响，认真学习文件精神不是要喊口号，写文章，而是脚踏实地，进步的再小，也是成长，口含喊得再响，也无济于事，甚至可能因为对官僚主义、形式主义的认识不足，重复再犯前人所犯的错误，我们要抓住集团开展“两打一整顿一强化”的运动，学习强化自己，工作要进步，思想也要进步。</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整治形式主义官僚主义工作总结二篇</w:t>
      </w:r>
    </w:p>
    <w:p>
      <w:pPr>
        <w:ind w:left="0" w:right="0" w:firstLine="560"/>
        <w:spacing w:before="450" w:after="450" w:line="312" w:lineRule="auto"/>
      </w:pPr>
      <w:r>
        <w:rPr>
          <w:rFonts w:ascii="宋体" w:hAnsi="宋体" w:eastAsia="宋体" w:cs="宋体"/>
          <w:color w:val="000"/>
          <w:sz w:val="28"/>
          <w:szCs w:val="28"/>
        </w:rPr>
        <w:t xml:space="preserve">　　十八大以来，习总书记反复向全体党员干部强调，形式主义、官僚主义同我们党的性质宗旨和优良作风格格不入，是我们党的大敌、人民的大敌。广大党员干部都应该时刻牢记习总书记的叮咛，提高政治站位，深刻认识形式主义、官僚主义对于党员干部自身和党员干部队伍的腐蚀与危害，预防形式主义、官僚主义引发的“心病”。</w:t>
      </w:r>
    </w:p>
    <w:p>
      <w:pPr>
        <w:ind w:left="0" w:right="0" w:firstLine="560"/>
        <w:spacing w:before="450" w:after="450" w:line="312" w:lineRule="auto"/>
      </w:pPr>
      <w:r>
        <w:rPr>
          <w:rFonts w:ascii="宋体" w:hAnsi="宋体" w:eastAsia="宋体" w:cs="宋体"/>
          <w:color w:val="000"/>
          <w:sz w:val="28"/>
          <w:szCs w:val="28"/>
        </w:rPr>
        <w:t xml:space="preserve">　　形式主义、官僚主义会腐蚀我们“为中国人民谋幸福，为中华民族谋复兴”的初心。靡不有初鲜克有终，时间是初心是对初心最大的考验。党员干部日常工作琐碎而繁重，长期耕耘所获得的成绩并不会很明显，容易产生倦怠情绪，从而滋生形式主义、应付心理，用资料的卷帙浩繁来掩盖工作的空洞低效，事没给群众办多少，影像资料、会议记录却留了一大堆，在应付工作、应付群众的同时，实际上也在应付自己。与此同时，一些党员干部在办公室坐久了，当领导指点江山惯了，就不愿意再去深入田间地头去调研了，不愿再深入社会基层去同群众接触交往了，逐渐出现脱离实际、脱离群众的官僚主义。形式主义、官僚主义的滋生与传播，极大败坏了党政机关内的风气。党员离安逸近了，群众却离我们的党远了；干部获得了自己工作的“实迹”，最终却失掉了自己的初心。习总书记指出党员干部群体的宿疾，及时而准确。</w:t>
      </w:r>
    </w:p>
    <w:p>
      <w:pPr>
        <w:ind w:left="0" w:right="0" w:firstLine="560"/>
        <w:spacing w:before="450" w:after="450" w:line="312" w:lineRule="auto"/>
      </w:pPr>
      <w:r>
        <w:rPr>
          <w:rFonts w:ascii="宋体" w:hAnsi="宋体" w:eastAsia="宋体" w:cs="宋体"/>
          <w:color w:val="000"/>
          <w:sz w:val="28"/>
          <w:szCs w:val="28"/>
        </w:rPr>
        <w:t xml:space="preserve">　　形式主义、官僚主义会销蚀我们“横眉冷对千夫指，俯首甘为孺子牛”踏实为群众服务的耐心。密切联系群众是我们党一贯的优良作风。要密切联系群众就要深入群众当中去，弯下腰，俯下身，摘下帽子，挽起裤腿，用群众听得懂的话同民众交流，用真心和耐心去同群众交往。群众有问题，我们要耐心解释；群众有难事，我们要耐心解决；群众有误会，我们要耐心解释。和群众交往是一个以心换心的过程，我们付出真心与耐心，换来群众的拥护与支持。一旦染上形式主义、官僚主义，势必使我们的党员干部形成敷衍群众，应付群众的恶劣作风，无法耐心地听民声，知民情，解民忧，使我们的党员干部同群众产生隔阂，最终站到群众的对立面去。</w:t>
      </w:r>
    </w:p>
    <w:p>
      <w:pPr>
        <w:ind w:left="0" w:right="0" w:firstLine="560"/>
        <w:spacing w:before="450" w:after="450" w:line="312" w:lineRule="auto"/>
      </w:pPr>
      <w:r>
        <w:rPr>
          <w:rFonts w:ascii="宋体" w:hAnsi="宋体" w:eastAsia="宋体" w:cs="宋体"/>
          <w:color w:val="000"/>
          <w:sz w:val="28"/>
          <w:szCs w:val="28"/>
        </w:rPr>
        <w:t xml:space="preserve">　　形式主义、官僚主义会蛀蚀我们党执政的根本——民心。水能载舟，亦能覆舟，这是封建时期君主都明白的道理，但很多很多时候，我们自己却经常无意将其忘记。一旦染上形式主义、官僚主义病态作风，势必会使我们和群众产生距离。群众的眼睛是雪亮的，从一个干部的作风就能看出这个干部对工作，对群众的真实态度。你去敷衍群众，应付群众，摆官架子，群众可能不会明显表现出什么，但实际群众一早就把你这个人都看透了，你敷衍群众，群众也会敷衍你，表面上风平浪静，海不扬波，实际上是在蛀蚀我们党的执政根基——民心。根基不稳，地动山摇。铲除党员干部中形式主义、官僚主义无疑是我们党一项长期而艰巨的任务，不得不为，不容缓为，不容少为。</w:t>
      </w:r>
    </w:p>
    <w:p>
      <w:pPr>
        <w:ind w:left="0" w:right="0" w:firstLine="560"/>
        <w:spacing w:before="450" w:after="450" w:line="312" w:lineRule="auto"/>
      </w:pPr>
      <w:r>
        <w:rPr>
          <w:rFonts w:ascii="宋体" w:hAnsi="宋体" w:eastAsia="宋体" w:cs="宋体"/>
          <w:color w:val="000"/>
          <w:sz w:val="28"/>
          <w:szCs w:val="28"/>
        </w:rPr>
        <w:t xml:space="preserve">　　要预防形式主义、官僚主义引发的“心病”，就要求我们每一位同志牢固树立四个意识，坚定四个自信，坚决做到两个维护，坚守初心，保持耐心，凝聚民心，从小事做起，从身边做起，做新时代奉献者，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整治形式主义官僚主义工作总结三篇</w:t>
      </w:r>
    </w:p>
    <w:p>
      <w:pPr>
        <w:ind w:left="0" w:right="0" w:firstLine="560"/>
        <w:spacing w:before="450" w:after="450" w:line="312" w:lineRule="auto"/>
      </w:pPr>
      <w:r>
        <w:rPr>
          <w:rFonts w:ascii="宋体" w:hAnsi="宋体" w:eastAsia="宋体" w:cs="宋体"/>
          <w:color w:val="000"/>
          <w:sz w:val="28"/>
          <w:szCs w:val="28"/>
        </w:rPr>
        <w:t xml:space="preserve">　　形式主义官僚主义是由来已久的老话题。官和官僚是历史和专业分工的产物，用哲学的观点来看，其存在有合理性、必然性。官即治理、管理。“群官为僚”，官僚即社会利益的管理阶层。它贯穿于有国家以来的一切人类历史，与人类历史进程息息相关。形式主义、官僚主义是意识，是作风，也是社会管理体制问题，背后有深刻的政治、经济和文化根源。其产生从意识方面来看，是由社会存在决定的，赖以存在的社会基础是官僚政治和官僚制的组织形式，同时社会意识具有独立性，旧的社会意识虽然已经失去存在的基础，但仍然可以在新的社会延续一段时间，甚至是较长时间。从作风方面来看，主要是官员思想上的松懈和官僚体制的纵容。从社会管理体制方面来看，是管理者与被管理者的社会分工，分工产生差异，差异产生优越感、特权思想。人类实践表明，形式主义、官僚主义是影响人类文明发展的毒瘤和罪魁祸首，寄生在人性和人类社会之中，侵蚀和腐化人类的理性认识、担当作为、体制机制，使一个又一个阶级社会的国家政权走向衰亡，一次又一次使人类创造的物质和精神文明成果毁于一旦，酿成“毁灭—重建—再毁灭—再重建”的历史周期率，对人类文明造成了极大破坏。</w:t>
      </w:r>
    </w:p>
    <w:p>
      <w:pPr>
        <w:ind w:left="0" w:right="0" w:firstLine="560"/>
        <w:spacing w:before="450" w:after="450" w:line="312" w:lineRule="auto"/>
      </w:pPr>
      <w:r>
        <w:rPr>
          <w:rFonts w:ascii="宋体" w:hAnsi="宋体" w:eastAsia="宋体" w:cs="宋体"/>
          <w:color w:val="000"/>
          <w:sz w:val="28"/>
          <w:szCs w:val="28"/>
        </w:rPr>
        <w:t xml:space="preserve">　　形式主义官僚主义是老生常谈的新课题。“官僚”本是中性词，但是几千年来人们受到官僚的压迫，提起官僚人们首先会产生厌恶、戒惧或痛恨等负面情绪。在语言的演变中“官僚”被赋予了更多的贬义色彩。在阶级社会里，形式主义、官僚主义毁灭了一次次文明的成果，给人们留下深刻教训，同时也积累了丰富的防范和治理经验。在与形式主义、官僚主义势力较量的过程中，人们始终处于守势，它的泛滥危害到人民利益和社会制度的稳定。在反官僚主义的历史和现实中存在一个十分讽刺的矛盾现象，那些高喊反对官僚主义的人却成为最大的官僚主义者，那些轰轰烈烈反对官僚主义的国家机关里却充斥着官僚主义。在斯大林身上我们可以清晰看到这个矛盾的现象，斯大林实施了精简机构、选拔人才、明确职责、强化监督等一系列反官僚主义的措施，然而，这些措施并没有长期推行下去，往往无疾而终，官僚主义在斯大林时期不仅没有得到有效遏制，反而愈演愈烈。苏维埃机关机构臃肿、人浮于事；党内民主遭到严重破坏，在肃反和大清洗中产生了上千万冤魂；党和国家的工作人员逐渐脱离群众，成为高高在上的特权阶层。正是这种蜕变，为苏联解体种下了祸根。</w:t>
      </w:r>
    </w:p>
    <w:p>
      <w:pPr>
        <w:ind w:left="0" w:right="0" w:firstLine="560"/>
        <w:spacing w:before="450" w:after="450" w:line="312" w:lineRule="auto"/>
      </w:pPr>
      <w:r>
        <w:rPr>
          <w:rFonts w:ascii="宋体" w:hAnsi="宋体" w:eastAsia="宋体" w:cs="宋体"/>
          <w:color w:val="000"/>
          <w:sz w:val="28"/>
          <w:szCs w:val="28"/>
        </w:rPr>
        <w:t xml:space="preserve">　　形式主义官僚主义是必须决胜的大难题。治理国家需要官僚，也需要官僚机构、官僚体制。官僚制度掌控不好就会产生形式主义官僚主义祸害。现实生活中，形式主义官僚主义往往被简单地认为是一种脱离实际、脱离群众、不关心群众利益的现象，是一种只知道发号施令而不进行调查研究的工作作风和领导作风。就国家机关工作人员而言，形式主义官僚主义是“不负责任的工作作风”，主要特征是“脱离实际，不了解下情，做官当老爷；饱食终日，无所作为；遇事推诿，高高在上，贪图舒适，满足现状，办事拖拉，不负责任；不按客观规律办事，独断专行；讲求官样文章，繁文缛节”等等。形式主义和官僚主义共同生长，互为支撑，都是剥削阶级思想和旧社会衙门作风的反映，是我们发展新时代中国特色社会主义必须面对的难题。习近平总书记强调：形式主义官僚主义与我们党的性质宗旨和优良作风格格不入，是我们党的大敌、人民的大敌。要把力戒形式主义官僚主义作为加强作风建设的重要任务，大力弘扬真抓实干作风。广大机关工作人员必须旗帜鲜明向形式主义、官僚主义宣战，保持对党的忠诚心、对人民的感恩心、对事业的进取心、对法纪的敬畏心，“用延安作风打倒西安作风”。</w:t>
      </w:r>
    </w:p>
    <w:p>
      <w:pPr>
        <w:ind w:left="0" w:right="0" w:firstLine="560"/>
        <w:spacing w:before="450" w:after="450" w:line="312" w:lineRule="auto"/>
      </w:pPr>
      <w:r>
        <w:rPr>
          <w:rFonts w:ascii="宋体" w:hAnsi="宋体" w:eastAsia="宋体" w:cs="宋体"/>
          <w:color w:val="000"/>
          <w:sz w:val="28"/>
          <w:szCs w:val="28"/>
        </w:rPr>
        <w:t xml:space="preserve">　　形式主义和官僚主义之所以屡禁不止，从客观方面看是由于监督、追责机制还有许多不科学、不完善的地方，导致部分干部工作中存在说假话、大话、空话，只做表面文章。从主观方面看有些干部忽视主观世界的改造，科学的世界观、人生观、价值观没有牢固树立起来，全心全意为人民服务的宗旨意识比较淡漠而个人主义和官本位意识却相当浓厚，致使自己逐渐脱离实际、脱离群众，陷入形式主义和官僚主义的泥沼。因此，作为党员干部要不忘初心，要补足精神之钙，要坚定理想信念，牢记党的宗旨，全心全意为人民服务，树立正确的人生观、价值观，锤炼坚强党性、养成良好作风、培塑责任担当，将党的优良作风贯穿运用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2025-01-31T13:32:52+08:00</dcterms:created>
  <dcterms:modified xsi:type="dcterms:W3CDTF">2025-01-31T13:32:52+08:00</dcterms:modified>
</cp:coreProperties>
</file>

<file path=docProps/custom.xml><?xml version="1.0" encoding="utf-8"?>
<Properties xmlns="http://schemas.openxmlformats.org/officeDocument/2006/custom-properties" xmlns:vt="http://schemas.openxmlformats.org/officeDocument/2006/docPropsVTypes"/>
</file>