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最新脱贫攻坚总结</w:t>
      </w:r>
      <w:bookmarkEnd w:id="1"/>
    </w:p>
    <w:p>
      <w:pPr>
        <w:jc w:val="center"/>
        <w:spacing w:before="0" w:after="450"/>
      </w:pPr>
      <w:r>
        <w:rPr>
          <w:rFonts w:ascii="Arial" w:hAnsi="Arial" w:eastAsia="Arial" w:cs="Arial"/>
          <w:color w:val="999999"/>
          <w:sz w:val="20"/>
          <w:szCs w:val="20"/>
        </w:rPr>
        <w:t xml:space="preserve">来源：网络  作者：蓝色心情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脱贫攻坚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脱贫攻坚总结，希望对大家有所帮助![_TAG_h2]　　脱贫攻坚总结</w:t>
      </w:r>
    </w:p>
    <w:p>
      <w:pPr>
        <w:ind w:left="0" w:right="0" w:firstLine="560"/>
        <w:spacing w:before="450" w:after="450" w:line="312" w:lineRule="auto"/>
      </w:pPr>
      <w:r>
        <w:rPr>
          <w:rFonts w:ascii="宋体" w:hAnsi="宋体" w:eastAsia="宋体" w:cs="宋体"/>
          <w:color w:val="000"/>
          <w:sz w:val="28"/>
          <w:szCs w:val="28"/>
        </w:rPr>
        <w:t xml:space="preserve">　　202_年，是脱贫攻坚作风建设年。驻村工作队认真贯彻落实中省市和?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&gt;　　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_年帮扶工作的经验和教训，按照三年帮扶规划总体任务和目标，结合当前的实际情况，及时调整帮扶计划，制定202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&gt;　　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黑体" w:hAnsi="黑体" w:eastAsia="黑体" w:cs="黑体"/>
          <w:color w:val="000000"/>
          <w:sz w:val="36"/>
          <w:szCs w:val="36"/>
          <w:b w:val="1"/>
          <w:bCs w:val="1"/>
        </w:rPr>
        <w:t xml:space="preserve">　　脱贫攻坚总结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脱贫攻坚总结</w:t>
      </w:r>
    </w:p>
    <w:p>
      <w:pPr>
        <w:ind w:left="0" w:right="0" w:firstLine="560"/>
        <w:spacing w:before="450" w:after="450" w:line="312" w:lineRule="auto"/>
      </w:pPr>
      <w:r>
        <w:rPr>
          <w:rFonts w:ascii="宋体" w:hAnsi="宋体" w:eastAsia="宋体" w:cs="宋体"/>
          <w:color w:val="000"/>
          <w:sz w:val="28"/>
          <w:szCs w:val="28"/>
        </w:rPr>
        <w:t xml:space="preserve">　　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