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意识形态分析总结报告</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意识形态分析总结报告，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意识形态分析总结报告，供大家参考选择。[_TAG_h2]　　意识形态分析总结报告</w:t>
      </w:r>
    </w:p>
    <w:p>
      <w:pPr>
        <w:ind w:left="0" w:right="0" w:firstLine="560"/>
        <w:spacing w:before="450" w:after="450" w:line="312" w:lineRule="auto"/>
      </w:pPr>
      <w:r>
        <w:rPr>
          <w:rFonts w:ascii="宋体" w:hAnsi="宋体" w:eastAsia="宋体" w:cs="宋体"/>
          <w:color w:val="000"/>
          <w:sz w:val="28"/>
          <w:szCs w:val="28"/>
        </w:rPr>
        <w:t xml:space="preserve">　　根据区意识形态办《关于加强意识形态领域形势分析研判的通知》要求，现将XXXX2023年二季度形势研判报告如下：</w:t>
      </w:r>
    </w:p>
    <w:p>
      <w:pPr>
        <w:ind w:left="0" w:right="0" w:firstLine="560"/>
        <w:spacing w:before="450" w:after="450" w:line="312" w:lineRule="auto"/>
      </w:pPr>
      <w:r>
        <w:rPr>
          <w:rFonts w:ascii="宋体" w:hAnsi="宋体" w:eastAsia="宋体" w:cs="宋体"/>
          <w:color w:val="000"/>
          <w:sz w:val="28"/>
          <w:szCs w:val="28"/>
        </w:rPr>
        <w:t xml:space="preserve">　　一、当前意识形态领域主要问题及原因分析</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第一，国际意识形态领域斗争出现了新的情况。西方的一些大国开始把中国作为意识形态斗争的主要敌人。他们提出了各种各样的论调，包括“中国威胁论”、“中国崩溃论”和“中国责任论”等，其中“中国威胁论”影响最大。</w:t>
      </w:r>
    </w:p>
    <w:p>
      <w:pPr>
        <w:ind w:left="0" w:right="0" w:firstLine="560"/>
        <w:spacing w:before="450" w:after="450" w:line="312" w:lineRule="auto"/>
      </w:pPr>
      <w:r>
        <w:rPr>
          <w:rFonts w:ascii="宋体" w:hAnsi="宋体" w:eastAsia="宋体" w:cs="宋体"/>
          <w:color w:val="000"/>
          <w:sz w:val="28"/>
          <w:szCs w:val="28"/>
        </w:rPr>
        <w:t xml:space="preserve">　　第二，人们对中美贸易战实质对意识形态领域的影响认识不足。</w:t>
      </w:r>
    </w:p>
    <w:p>
      <w:pPr>
        <w:ind w:left="0" w:right="0" w:firstLine="560"/>
        <w:spacing w:before="450" w:after="450" w:line="312" w:lineRule="auto"/>
      </w:pPr>
      <w:r>
        <w:rPr>
          <w:rFonts w:ascii="宋体" w:hAnsi="宋体" w:eastAsia="宋体" w:cs="宋体"/>
          <w:color w:val="000"/>
          <w:sz w:val="28"/>
          <w:szCs w:val="28"/>
        </w:rPr>
        <w:t xml:space="preserve">　　第三，人们对中美贸易战和意识形态斗争的长期性、尖锐性和复杂性认识不足。</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第一，在国际意识形态斗争中缺乏与时俱进的方法。在对外交流当中我们维护意识形态安全的观念不强，对西方思潮的研究不够，对很多重大的理论问题、现实问题研究滞后，在国际学术界没有话语权。</w:t>
      </w:r>
    </w:p>
    <w:p>
      <w:pPr>
        <w:ind w:left="0" w:right="0" w:firstLine="560"/>
        <w:spacing w:before="450" w:after="450" w:line="312" w:lineRule="auto"/>
      </w:pPr>
      <w:r>
        <w:rPr>
          <w:rFonts w:ascii="宋体" w:hAnsi="宋体" w:eastAsia="宋体" w:cs="宋体"/>
          <w:color w:val="000"/>
          <w:sz w:val="28"/>
          <w:szCs w:val="28"/>
        </w:rPr>
        <w:t xml:space="preserve">　　第二，中美贸易战实质是社会主义和资本主义两种意识形态的较量。美国发动的迄今为止经济史上规模最大的贸易战，从中美贸易摩擦到贸易战，不断升级,是典型的贸易霸凌主义。从实质上看，与其说这是一场经贸摩擦、贸易战，不如说是一场政治斗争、意识形态斗争，实质上是社会主义和资本主义两种社会制度、两种意识形态的较量。中美贸易战背后所折射出来的是社会主义和资本主义两种社会制度和意识形态斗争的本质。所以，不管特朗普政府以后还会讲些什么、做些什么，或者迫于国内外的压力会做出某种妥协和让步，但是骨子里要打压中国经济、搞乱中国、诋毁马克思主义、颠覆社会主义制度，是决不会变的。但有的党员干部和群众还对中美贸易战实质对意识形态领域的影响认识不足，很多人仅是从表象上看问题，认为仅是简单的贸易摩擦，没有看到其的更深层次的原因。</w:t>
      </w:r>
    </w:p>
    <w:p>
      <w:pPr>
        <w:ind w:left="0" w:right="0" w:firstLine="560"/>
        <w:spacing w:before="450" w:after="450" w:line="312" w:lineRule="auto"/>
      </w:pPr>
      <w:r>
        <w:rPr>
          <w:rFonts w:ascii="宋体" w:hAnsi="宋体" w:eastAsia="宋体" w:cs="宋体"/>
          <w:color w:val="000"/>
          <w:sz w:val="28"/>
          <w:szCs w:val="28"/>
        </w:rPr>
        <w:t xml:space="preserve">　　第三，中国外交部发言人在谈到中美贸易摩擦时曾指出：“当前中美围绕301调查的相关贸易摩擦问题，其本质是多边主义同单边主义、全球自由贸易同保护主义的斗争。”“美方行为是典型的单边主义和赤裸裸的经济霸权。”这个评论点出了问题的要害和实质。寻根究底，深层次的问题就在于美国的价值观，在于信仰，在于意识形态。“美国例外论”“美国优越论”的霸权主义支配着他们的政策和行动。明确这一点，我们就应该充分认识到中美贸易战和意识形态斗争的长期性、尖锐性和复杂性，坚定战略定力，树立长期作战的思想，丢掉任何幻想，下定决心准备打持久战。我们不要指望特朗普政府会发善心，这是不可能的。面对美国国内和国际上的一片反对声，为了他自身的利益也可能会作出某种暂时的妥协，但是在根本原则和利益问题上，它是绝不会让步的。他们不是把中美关系定位为“朋友”“伙伴”关系，而是定位于“竞争对手”关系。既然是“对手”，就是零和博弈，就一定要一争高下和输赢，达不到目的，它是决不会罢休的。对于这一点，我们广大党员干部和群众应当有清醒的认识，但实践中有些人却对中美贸易战和意识形态斗争的长期性、尖锐性和复杂性认识不足，这应引起我们意识形态部门工作人员的足够重视。</w:t>
      </w:r>
    </w:p>
    <w:p>
      <w:pPr>
        <w:ind w:left="0" w:right="0" w:firstLine="560"/>
        <w:spacing w:before="450" w:after="450" w:line="312" w:lineRule="auto"/>
      </w:pPr>
      <w:r>
        <w:rPr>
          <w:rFonts w:ascii="宋体" w:hAnsi="宋体" w:eastAsia="宋体" w:cs="宋体"/>
          <w:color w:val="000"/>
          <w:sz w:val="28"/>
          <w:szCs w:val="28"/>
        </w:rPr>
        <w:t xml:space="preserve">　　二、意识形态领域工作落实情况</w:t>
      </w:r>
    </w:p>
    <w:p>
      <w:pPr>
        <w:ind w:left="0" w:right="0" w:firstLine="560"/>
        <w:spacing w:before="450" w:after="450" w:line="312" w:lineRule="auto"/>
      </w:pPr>
      <w:r>
        <w:rPr>
          <w:rFonts w:ascii="宋体" w:hAnsi="宋体" w:eastAsia="宋体" w:cs="宋体"/>
          <w:color w:val="000"/>
          <w:sz w:val="28"/>
          <w:szCs w:val="28"/>
        </w:rPr>
        <w:t xml:space="preserve">　　1、提高认识，狠抓落实。</w:t>
      </w:r>
    </w:p>
    <w:p>
      <w:pPr>
        <w:ind w:left="0" w:right="0" w:firstLine="560"/>
        <w:spacing w:before="450" w:after="450" w:line="312" w:lineRule="auto"/>
      </w:pPr>
      <w:r>
        <w:rPr>
          <w:rFonts w:ascii="宋体" w:hAnsi="宋体" w:eastAsia="宋体" w:cs="宋体"/>
          <w:color w:val="000"/>
          <w:sz w:val="28"/>
          <w:szCs w:val="28"/>
        </w:rPr>
        <w:t xml:space="preserve">　　我校作为全区宣讲党的理论路线方针政策和对党员干部进行理论培训教育的主渠道和主阵地，高度重视意识形态领域工作面临的新情况、新趋势和新问题，对意识形态领域工作的重要性和紧迫性始终有着明确而清晰的认识。我们专门成立了意识形态领域工作领导小组，狠抓意识形态领域工作的落实,牢牢地把握住了意识形态工作的领导权，管理权和话语权。在日常工作中，我们自觉以习近平新时代中国特色社会主义思想和习近平总书记在全国宣传工作会议上的讲话精神为指导，主动承担和落实用习近平新时代中国特色社会主义思想武装头脑的任务，推动习近平新时代中国特色社会主义思想深入人心，引导广大党员干部和群众牢牢把握正确政治方向、舆论导向、价值取向和社会主义意识形态。</w:t>
      </w:r>
    </w:p>
    <w:p>
      <w:pPr>
        <w:ind w:left="0" w:right="0" w:firstLine="560"/>
        <w:spacing w:before="450" w:after="450" w:line="312" w:lineRule="auto"/>
      </w:pPr>
      <w:r>
        <w:rPr>
          <w:rFonts w:ascii="宋体" w:hAnsi="宋体" w:eastAsia="宋体" w:cs="宋体"/>
          <w:color w:val="000"/>
          <w:sz w:val="28"/>
          <w:szCs w:val="28"/>
        </w:rPr>
        <w:t xml:space="preserve">　　2、抓好课堂教学，增强意识形态领域的主导权和话语权。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　　习近平总书记强调，意识形态工作是党的一项极端重要的工作，事关党的前途命运、事关国家长治久安、事关民族凝聚力和向心力。我校将继续以抓好课堂教学为主线，进一步做好习近平新时代中国特色社会主义思想进课堂、进教材、进头脑工作，认真学习贯彻习近平总书记在全国宣传思想工作会议上的重要讲话精神，不断强化政治意识，把意识形态工作纳入重要议事日程，提高意识形态问题的调查分析能力、洞察预测能力和科学决策能力。强调“理论探索无止境，党校讲坛有纪律”的工作总要求，在新时代，站在新起点上，牢牢掌握意识形态工作的主导权和话语权，着力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3、狠抓思想政治教育，进一步提高政治站位，做好党的理论宣讲培训工作。</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和党的十九大精神、习近平总书记在全国宣传思想工作会议和全国学校思想政治理论课教师座谈会上的讲话、习近平总书记视察山西重要讲话精神作为首要政治任务，推动学用习近平新时代中国特色社会主义思想向广度和深度拓展。在价值取向多样化的时代，我们要毫不动摇地坚持马克思主义信仰，进一步巩固习近平新时代中国特色社会主义思想这一马克思主义中国化的最新成果在意识形态领域的指导地位、巩固这一全党全国人民团结奋斗的共同思想基础，进一步增强政治意识、大局意识、核心意识、看齐意识，扎实做好党的理论宣讲和培训工作，扎扎实实做好自己的事情，为在新的历史起点上进行伟大斗争、建设伟大工程、推进伟大事业、实现伟大梦想提供思想保证和精神力量。</w:t>
      </w:r>
    </w:p>
    <w:p>
      <w:pPr>
        <w:ind w:left="0" w:right="0" w:firstLine="560"/>
        <w:spacing w:before="450" w:after="450" w:line="312" w:lineRule="auto"/>
      </w:pPr>
      <w:r>
        <w:rPr>
          <w:rFonts w:ascii="黑体" w:hAnsi="黑体" w:eastAsia="黑体" w:cs="黑体"/>
          <w:color w:val="000000"/>
          <w:sz w:val="36"/>
          <w:szCs w:val="36"/>
          <w:b w:val="1"/>
          <w:bCs w:val="1"/>
        </w:rPr>
        <w:t xml:space="preserve">　　意识形态分析总结报告</w:t>
      </w:r>
    </w:p>
    <w:p>
      <w:pPr>
        <w:ind w:left="0" w:right="0" w:firstLine="560"/>
        <w:spacing w:before="450" w:after="450" w:line="312" w:lineRule="auto"/>
      </w:pPr>
      <w:r>
        <w:rPr>
          <w:rFonts w:ascii="宋体" w:hAnsi="宋体" w:eastAsia="宋体" w:cs="宋体"/>
          <w:color w:val="000"/>
          <w:sz w:val="28"/>
          <w:szCs w:val="28"/>
        </w:rPr>
        <w:t xml:space="preserve">　　202_年11月25日下午，按照上级文件要求，我院意识形态工作进行集中分析研判。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　　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　　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加强医德医风建设，成立了医德医风建设工作领导小组，制定了《关于加强医德医风建设的意见》和《医德医风工作考核办法》，坚持实行医德一票否决制度。医院将医德医风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五、管理用好新媒体，积极传播正能量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意识形态分析总结报告</w:t>
      </w:r>
    </w:p>
    <w:p>
      <w:pPr>
        <w:ind w:left="0" w:right="0" w:firstLine="560"/>
        <w:spacing w:before="450" w:after="450" w:line="312" w:lineRule="auto"/>
      </w:pPr>
      <w:r>
        <w:rPr>
          <w:rFonts w:ascii="宋体" w:hAnsi="宋体" w:eastAsia="宋体" w:cs="宋体"/>
          <w:color w:val="000"/>
          <w:sz w:val="28"/>
          <w:szCs w:val="28"/>
        </w:rPr>
        <w:t xml:space="preserve">　　**年度，广播电视台党支部按照上级党组织的要求，高度重视意识形态工作，始终坚持唱响主旋律，打好主动仗，党支部呈现主流意识形态健康向上的总体态势。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组织的要求，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4、传递上情，宣传政策。**年一季度，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广播电视台党支部意识形态宣传工作虽然取得了一定的成效，但也存在一些问题：一是互联网、手机微信等新兴媒体的应用和引导管理需要进一步探索;二是新形势下提高引导舆论的本领要进一步增强;三是满足员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党支部将在继续高效开展意识形态工作的同时，树立楷模，塑造正确的价值观和舆论导向，以宣传工作促发展，提高党员的思想高度，更好地履职尽责。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2025-01-19T08:11:00+08:00</dcterms:created>
  <dcterms:modified xsi:type="dcterms:W3CDTF">2025-01-19T08:11:00+08:00</dcterms:modified>
</cp:coreProperties>
</file>

<file path=docProps/custom.xml><?xml version="1.0" encoding="utf-8"?>
<Properties xmlns="http://schemas.openxmlformats.org/officeDocument/2006/custom-properties" xmlns:vt="http://schemas.openxmlformats.org/officeDocument/2006/docPropsVTypes"/>
</file>