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202_年建党百年党史学习教育阶段情况总结报告</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w:t>
      </w:r>
    </w:p>
    <w:p>
      <w:pPr>
        <w:ind w:left="0" w:right="0" w:firstLine="560"/>
        <w:spacing w:before="450" w:after="450" w:line="312" w:lineRule="auto"/>
      </w:pPr>
      <w:r>
        <w:rPr>
          <w:rFonts w:ascii="宋体" w:hAnsi="宋体" w:eastAsia="宋体" w:cs="宋体"/>
          <w:color w:val="000"/>
          <w:sz w:val="28"/>
          <w:szCs w:val="28"/>
        </w:rPr>
        <w:t xml:space="preserve">　　 总结是事后对某一阶段的工作或某项工作的完成情况，包括取得的成绩、存在的问题及得到的经验和教训加以回顾和分析，为今后的工作提供帮助和借鉴的一种书面材料。本站今天为大家精心准备了202_年建党百年党史学习教育阶段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　　202_年建党百年党史学习教育阶段情况总结报告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