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师德师风简易总结模板</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师德师风简易总结模板七篇你们知道怎么写师德师风总结吗？总结要写出个性，就要有独到的发现、独到的体会、新鲜的角度、新颖的材料。今天的小编给大家分享了师德师风简易总结模板七篇，希望能帮到你。师德师风简易总结模板精选篇1在学习了“三爱”教育读本，...</w:t>
      </w:r>
    </w:p>
    <w:p>
      <w:pPr>
        <w:ind w:left="0" w:right="0" w:firstLine="560"/>
        <w:spacing w:before="450" w:after="450" w:line="312" w:lineRule="auto"/>
      </w:pPr>
      <w:r>
        <w:rPr>
          <w:rFonts w:ascii="宋体" w:hAnsi="宋体" w:eastAsia="宋体" w:cs="宋体"/>
          <w:color w:val="000"/>
          <w:sz w:val="28"/>
          <w:szCs w:val="28"/>
        </w:rPr>
        <w:t xml:space="preserve">师德师风简易总结模板七篇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你们知道怎么写师德师风总结吗？总结要写出个性，就要有独到的发现、独到的体会、新鲜的角度、新颖的材料。今天的小编给大家分享了师德师风简易总结模板七篇，希望能帮到你。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师德师风简易总结模板精选篇1</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师德师风简易总结模板精选篇2</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师德师风简易总结模板精选篇3</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师德师风简易总结模板精选篇4</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师德师风简易总结模板精选篇6</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师德师风简易总结模板精选篇7</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2025-04-04T04:18:43+08:00</dcterms:created>
  <dcterms:modified xsi:type="dcterms:W3CDTF">2025-04-04T04:18:43+08:00</dcterms:modified>
</cp:coreProperties>
</file>

<file path=docProps/custom.xml><?xml version="1.0" encoding="utf-8"?>
<Properties xmlns="http://schemas.openxmlformats.org/officeDocument/2006/custom-properties" xmlns:vt="http://schemas.openxmlformats.org/officeDocument/2006/docPropsVTypes"/>
</file>