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青山集团工作总结范文(通用20篇)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青山集团工作总结范文1按照市物流办《关于报送―年重点工作总结和―年重点工作的通知》雅市物流办〔―〕16号文要求，现将我区―年物流工作总结如下：一、物流业发展现状目前，我区物流业以公路运输为主，物流企业多为第三方物流，主要以零担为主，承担经营...</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青山集团工作总结范文2</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青山集团工作总结范文3</w:t>
      </w:r>
    </w:p>
    <w:p>
      <w:pPr>
        <w:ind w:left="0" w:right="0" w:firstLine="560"/>
        <w:spacing w:before="450" w:after="450" w:line="312" w:lineRule="auto"/>
      </w:pPr>
      <w:r>
        <w:rPr>
          <w:rFonts w:ascii="宋体" w:hAnsi="宋体" w:eastAsia="宋体" w:cs="宋体"/>
          <w:color w:val="000"/>
          <w:sz w:val="28"/>
          <w:szCs w:val="28"/>
        </w:rPr>
        <w:t xml:space="preserve">安徽青山控股（集团）有限公司组建方案</w:t>
      </w:r>
    </w:p>
    <w:p>
      <w:pPr>
        <w:ind w:left="0" w:right="0" w:firstLine="560"/>
        <w:spacing w:before="450" w:after="450" w:line="312" w:lineRule="auto"/>
      </w:pPr>
      <w:r>
        <w:rPr>
          <w:rFonts w:ascii="宋体" w:hAnsi="宋体" w:eastAsia="宋体" w:cs="宋体"/>
          <w:color w:val="000"/>
          <w:sz w:val="28"/>
          <w:szCs w:val="28"/>
        </w:rPr>
        <w:t xml:space="preserve">一、组建背景</w:t>
      </w:r>
    </w:p>
    <w:p>
      <w:pPr>
        <w:ind w:left="0" w:right="0" w:firstLine="560"/>
        <w:spacing w:before="450" w:after="450" w:line="312" w:lineRule="auto"/>
      </w:pPr>
      <w:r>
        <w:rPr>
          <w:rFonts w:ascii="宋体" w:hAnsi="宋体" w:eastAsia="宋体" w:cs="宋体"/>
          <w:color w:val="000"/>
          <w:sz w:val="28"/>
          <w:szCs w:val="28"/>
        </w:rPr>
        <w:t xml:space="preserve">当涂县城乡建设投资有限责任公司作为承担政府投融资功能的主平台公司，成立以来在县委、县政府领导下为全县经济和社会发展发挥了重要作用，同时积累了一定的市场化运作经验，但市场化程度还不高，抗风险能力还不强。根据^v^《关于加强地方政府性债务管理的意见》国发〔20_〕43号、^v^中央、^v^《关于深化国有企业改革的指导意见》等文件精神，融资平台公司的政府融资职能将逐步剥离，因此推动政府投融资平台转型发展已刻不容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界定集团公司职能，理顺集团公司经营业务，完善现代企业管理制度，改革和健全企业经营者激励约束机制，建立市场化企业资信，打造市场化运作平台，提高国有资本运营效率，真正做大做强做优集团公司。通过政府性债务剥离和资产重组、股权结构调整，优化运营模式和机制创新，使得集团公司发展成为政府投融资改革创新平台、国有资本投资运营的主体、政府开展与社会资本合作的授权载体。</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以当涂县城乡建设投资有限责任公司为基础，根据经营和发展需要，围绕基础设施建设、公用事业运营、国有资产经营管理、金融投资与服务、股权投资、房地产开发等六大主营业务板块，通过认缴登记制，拟组建注册资本为50亿元的国有独资公司安徽青山控股（集团）有限公司（以下简称集团公司），下设多个子公司，形成1+N的公司架构体系。组建后的集团公司资产结构将进一步优化，盈利能力大幅提升，核心竞争力明显增强。</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（一）董事会、监事会和高管配备</w:t>
      </w:r>
    </w:p>
    <w:p>
      <w:pPr>
        <w:ind w:left="0" w:right="0" w:firstLine="560"/>
        <w:spacing w:before="450" w:after="450" w:line="312" w:lineRule="auto"/>
      </w:pPr>
      <w:r>
        <w:rPr>
          <w:rFonts w:ascii="宋体" w:hAnsi="宋体" w:eastAsia="宋体" w:cs="宋体"/>
          <w:color w:val="000"/>
          <w:sz w:val="28"/>
          <w:szCs w:val="28"/>
        </w:rPr>
        <w:t xml:space="preserve">1、集团公司设立董事会、监事会。董事会是集团公司经营决策机构，设董事5名。监事会为集团公司经营监督机构，设监事3人。董事长和监事长由县^v^直接任命。</w:t>
      </w:r>
    </w:p>
    <w:p>
      <w:pPr>
        <w:ind w:left="0" w:right="0" w:firstLine="560"/>
        <w:spacing w:before="450" w:after="450" w:line="312" w:lineRule="auto"/>
      </w:pPr>
      <w:r>
        <w:rPr>
          <w:rFonts w:ascii="宋体" w:hAnsi="宋体" w:eastAsia="宋体" w:cs="宋体"/>
          <w:color w:val="000"/>
          <w:sz w:val="28"/>
          <w:szCs w:val="28"/>
        </w:rPr>
        <w:t xml:space="preserve">2、集团公司经营管理层设总经理1人，副总经理3人，总会计师1人，工会主席1人，按《公司法》规定进行任命。集团中层人员、一般人员由公司面向社会招聘。</w:t>
      </w:r>
    </w:p>
    <w:p>
      <w:pPr>
        <w:ind w:left="0" w:right="0" w:firstLine="560"/>
        <w:spacing w:before="450" w:after="450" w:line="312" w:lineRule="auto"/>
      </w:pPr>
      <w:r>
        <w:rPr>
          <w:rFonts w:ascii="宋体" w:hAnsi="宋体" w:eastAsia="宋体" w:cs="宋体"/>
          <w:color w:val="000"/>
          <w:sz w:val="28"/>
          <w:szCs w:val="28"/>
        </w:rPr>
        <w:t xml:space="preserve">3、根据工作需要，集团公司人员可在下属子公司兼任职务。县直机关事业单位抽调的在编人员，保留其在原单位工作编制，在集团工作期间执行集团薪酬待遇。</w:t>
      </w:r>
    </w:p>
    <w:p>
      <w:pPr>
        <w:ind w:left="0" w:right="0" w:firstLine="560"/>
        <w:spacing w:before="450" w:after="450" w:line="312" w:lineRule="auto"/>
      </w:pPr>
      <w:r>
        <w:rPr>
          <w:rFonts w:ascii="宋体" w:hAnsi="宋体" w:eastAsia="宋体" w:cs="宋体"/>
          <w:color w:val="000"/>
          <w:sz w:val="28"/>
          <w:szCs w:val="28"/>
        </w:rPr>
        <w:t xml:space="preserve">（二）集团公司内设机构</w:t>
      </w:r>
    </w:p>
    <w:p>
      <w:pPr>
        <w:ind w:left="0" w:right="0" w:firstLine="560"/>
        <w:spacing w:before="450" w:after="450" w:line="312" w:lineRule="auto"/>
      </w:pPr>
      <w:r>
        <w:rPr>
          <w:rFonts w:ascii="宋体" w:hAnsi="宋体" w:eastAsia="宋体" w:cs="宋体"/>
          <w:color w:val="000"/>
          <w:sz w:val="28"/>
          <w:szCs w:val="28"/>
        </w:rPr>
        <w:t xml:space="preserve">设立行政部、审计^v^、人力资源部、财务部、投资部、融资部、资产运营部、风险控制部等8个部门。</w:t>
      </w:r>
    </w:p>
    <w:p>
      <w:pPr>
        <w:ind w:left="0" w:right="0" w:firstLine="560"/>
        <w:spacing w:before="450" w:after="450" w:line="312" w:lineRule="auto"/>
      </w:pPr>
      <w:r>
        <w:rPr>
          <w:rFonts w:ascii="宋体" w:hAnsi="宋体" w:eastAsia="宋体" w:cs="宋体"/>
          <w:color w:val="000"/>
          <w:sz w:val="28"/>
          <w:szCs w:val="28"/>
        </w:rPr>
        <w:t xml:space="preserve">1、行政部负责集团公司并指导下属子公司、控股子公司行政管理、后勤服务等工作。</w:t>
      </w:r>
    </w:p>
    <w:p>
      <w:pPr>
        <w:ind w:left="0" w:right="0" w:firstLine="560"/>
        <w:spacing w:before="450" w:after="450" w:line="312" w:lineRule="auto"/>
      </w:pPr>
      <w:r>
        <w:rPr>
          <w:rFonts w:ascii="宋体" w:hAnsi="宋体" w:eastAsia="宋体" w:cs="宋体"/>
          <w:color w:val="000"/>
          <w:sz w:val="28"/>
          <w:szCs w:val="28"/>
        </w:rPr>
        <w:t xml:space="preserve">2、审计^v^负责集团公司及下属子公司、控股子公司投资和经营管理活动的内部审计、成本管控和效能监察等工作。</w:t>
      </w:r>
    </w:p>
    <w:p>
      <w:pPr>
        <w:ind w:left="0" w:right="0" w:firstLine="560"/>
        <w:spacing w:before="450" w:after="450" w:line="312" w:lineRule="auto"/>
      </w:pPr>
      <w:r>
        <w:rPr>
          <w:rFonts w:ascii="宋体" w:hAnsi="宋体" w:eastAsia="宋体" w:cs="宋体"/>
          <w:color w:val="000"/>
          <w:sz w:val="28"/>
          <w:szCs w:val="28"/>
        </w:rPr>
        <w:t xml:space="preserve">3、人力资源部负责集团公司及下属子公司、控股子公司的人事、薪酬、绩效、企业文化、培训等工作。</w:t>
      </w:r>
    </w:p>
    <w:p>
      <w:pPr>
        <w:ind w:left="0" w:right="0" w:firstLine="560"/>
        <w:spacing w:before="450" w:after="450" w:line="312" w:lineRule="auto"/>
      </w:pPr>
      <w:r>
        <w:rPr>
          <w:rFonts w:ascii="宋体" w:hAnsi="宋体" w:eastAsia="宋体" w:cs="宋体"/>
          <w:color w:val="000"/>
          <w:sz w:val="28"/>
          <w:szCs w:val="28"/>
        </w:rPr>
        <w:t xml:space="preserve">4、财务部负责集团公司并指导下属子公司、控股子公司的财务收支核算等工作。</w:t>
      </w:r>
    </w:p>
    <w:p>
      <w:pPr>
        <w:ind w:left="0" w:right="0" w:firstLine="560"/>
        <w:spacing w:before="450" w:after="450" w:line="312" w:lineRule="auto"/>
      </w:pPr>
      <w:r>
        <w:rPr>
          <w:rFonts w:ascii="宋体" w:hAnsi="宋体" w:eastAsia="宋体" w:cs="宋体"/>
          <w:color w:val="000"/>
          <w:sz w:val="28"/>
          <w:szCs w:val="28"/>
        </w:rPr>
        <w:t xml:space="preserve">5、投资部负责集团公司及下属子公司、控股子公司对外投资等工作。</w:t>
      </w:r>
    </w:p>
    <w:p>
      <w:pPr>
        <w:ind w:left="0" w:right="0" w:firstLine="560"/>
        <w:spacing w:before="450" w:after="450" w:line="312" w:lineRule="auto"/>
      </w:pPr>
      <w:r>
        <w:rPr>
          <w:rFonts w:ascii="宋体" w:hAnsi="宋体" w:eastAsia="宋体" w:cs="宋体"/>
          <w:color w:val="000"/>
          <w:sz w:val="28"/>
          <w:szCs w:val="28"/>
        </w:rPr>
        <w:t xml:space="preserve">6、融资部负责集团公司及下属子公司、控股子公司对外融资等工作。</w:t>
      </w:r>
    </w:p>
    <w:p>
      <w:pPr>
        <w:ind w:left="0" w:right="0" w:firstLine="560"/>
        <w:spacing w:before="450" w:after="450" w:line="312" w:lineRule="auto"/>
      </w:pPr>
      <w:r>
        <w:rPr>
          <w:rFonts w:ascii="宋体" w:hAnsi="宋体" w:eastAsia="宋体" w:cs="宋体"/>
          <w:color w:val="000"/>
          <w:sz w:val="28"/>
          <w:szCs w:val="28"/>
        </w:rPr>
        <w:t xml:space="preserve">7、资产运营部负责集团公司并指导下属子公司、控股子公司的国有资产运营等工作。</w:t>
      </w:r>
    </w:p>
    <w:p>
      <w:pPr>
        <w:ind w:left="0" w:right="0" w:firstLine="560"/>
        <w:spacing w:before="450" w:after="450" w:line="312" w:lineRule="auto"/>
      </w:pPr>
      <w:r>
        <w:rPr>
          <w:rFonts w:ascii="宋体" w:hAnsi="宋体" w:eastAsia="宋体" w:cs="宋体"/>
          <w:color w:val="000"/>
          <w:sz w:val="28"/>
          <w:szCs w:val="28"/>
        </w:rPr>
        <w:t xml:space="preserve">8、风险控制部负责集团公司及下属子公司、控股子公司的风险防范，进行法务、合同和风险控制等工作。</w:t>
      </w:r>
    </w:p>
    <w:p>
      <w:pPr>
        <w:ind w:left="0" w:right="0" w:firstLine="560"/>
        <w:spacing w:before="450" w:after="450" w:line="312" w:lineRule="auto"/>
      </w:pPr>
      <w:r>
        <w:rPr>
          <w:rFonts w:ascii="宋体" w:hAnsi="宋体" w:eastAsia="宋体" w:cs="宋体"/>
          <w:color w:val="000"/>
          <w:sz w:val="28"/>
          <w:szCs w:val="28"/>
        </w:rPr>
        <w:t xml:space="preserve">（三）集团下辖控（参）股公司</w:t>
      </w:r>
    </w:p>
    <w:p>
      <w:pPr>
        <w:ind w:left="0" w:right="0" w:firstLine="560"/>
        <w:spacing w:before="450" w:after="450" w:line="312" w:lineRule="auto"/>
      </w:pPr>
      <w:r>
        <w:rPr>
          <w:rFonts w:ascii="宋体" w:hAnsi="宋体" w:eastAsia="宋体" w:cs="宋体"/>
          <w:color w:val="000"/>
          <w:sz w:val="28"/>
          <w:szCs w:val="28"/>
        </w:rPr>
        <w:t xml:space="preserve">1、集团公司管理5个融资职能的子公司即：当涂县城乡建设投资有限责任公司、当涂县清源污水处理有限公司、当涂县民生建设有限公司、当涂县民发新型城镇化建设开发有限公司、当涂县民健体育发展有限公司及各载体单位开发园区的平台公司，其中当涂县城乡建设投资有限责任公司有2个全资子公司即：马鞍山市当涂现代农业发展有限公司、当涂县民利贸易有限公司</w:t>
      </w:r>
    </w:p>
    <w:p>
      <w:pPr>
        <w:ind w:left="0" w:right="0" w:firstLine="560"/>
        <w:spacing w:before="450" w:after="450" w:line="312" w:lineRule="auto"/>
      </w:pPr>
      <w:r>
        <w:rPr>
          <w:rFonts w:ascii="宋体" w:hAnsi="宋体" w:eastAsia="宋体" w:cs="宋体"/>
          <w:color w:val="000"/>
          <w:sz w:val="28"/>
          <w:szCs w:val="28"/>
        </w:rPr>
        <w:t xml:space="preserve">2、集团公司管理10个运营职能的子公司及控股子公司即：当涂县建投置业有限公司、当涂县资产运营有限公司、当涂县太平物业有限公司、当涂县民惠文化传媒有限公司、当涂县当发融资担保有限公司、当涂县信诚小额贷款有限公司、当涂县民安汽车租赁有限公司、当涂县民顺汽车租赁有限公司、当涂县典当公司（筹）、当涂县融资租赁有限公司（筹）。</w:t>
      </w:r>
    </w:p>
    <w:p>
      <w:pPr>
        <w:ind w:left="0" w:right="0" w:firstLine="560"/>
        <w:spacing w:before="450" w:after="450" w:line="312" w:lineRule="auto"/>
      </w:pPr>
      <w:r>
        <w:rPr>
          <w:rFonts w:ascii="宋体" w:hAnsi="宋体" w:eastAsia="宋体" w:cs="宋体"/>
          <w:color w:val="000"/>
          <w:sz w:val="28"/>
          <w:szCs w:val="28"/>
        </w:rPr>
        <w:t xml:space="preserve">（四）按照党建要求设立党组。</w:t>
      </w:r>
    </w:p>
    <w:p>
      <w:pPr>
        <w:ind w:left="0" w:right="0" w:firstLine="560"/>
        <w:spacing w:before="450" w:after="450" w:line="312" w:lineRule="auto"/>
      </w:pPr>
      <w:r>
        <w:rPr>
          <w:rFonts w:ascii="宋体" w:hAnsi="宋体" w:eastAsia="宋体" w:cs="宋体"/>
          <w:color w:val="000"/>
          <w:sz w:val="28"/>
          <w:szCs w:val="28"/>
        </w:rPr>
        <w:t xml:space="preserve">五、集团公司运营模式</w:t>
      </w:r>
    </w:p>
    <w:p>
      <w:pPr>
        <w:ind w:left="0" w:right="0" w:firstLine="560"/>
        <w:spacing w:before="450" w:after="450" w:line="312" w:lineRule="auto"/>
      </w:pPr>
      <w:r>
        <w:rPr>
          <w:rFonts w:ascii="宋体" w:hAnsi="宋体" w:eastAsia="宋体" w:cs="宋体"/>
          <w:color w:val="000"/>
          <w:sz w:val="28"/>
          <w:szCs w:val="28"/>
        </w:rPr>
        <w:t xml:space="preserve">1、对于转型前拨付至各县直单位的往来款等，由集团公司与县财政、借款单位签订三方债务转让协议，债务由财政统一承接；转型后政府性投资项目需集团公司出资的，由集团公司与政府签订购买服务协议，确定集团公司作为项目投资主体，再由集团公司与各项目实施单位签订委托代建协议，拨付建设资金。</w:t>
      </w:r>
    </w:p>
    <w:p>
      <w:pPr>
        <w:ind w:left="0" w:right="0" w:firstLine="560"/>
        <w:spacing w:before="450" w:after="450" w:line="312" w:lineRule="auto"/>
      </w:pPr>
      <w:r>
        <w:rPr>
          <w:rFonts w:ascii="宋体" w:hAnsi="宋体" w:eastAsia="宋体" w:cs="宋体"/>
          <w:color w:val="000"/>
          <w:sz w:val="28"/>
          <w:szCs w:val="28"/>
        </w:rPr>
        <w:t xml:space="preserve">2、集团公司承担以下职责：负责用市场化手段服务县政府发展战略；负责制定并执行集团公司中长期发展战略规划及年度融资计划；负责制定并执行集团公司年度投资计划、年度运营计划；负责子公司的组建及设立，制定下达各子公司年度目标任务、薪酬制度、奖惩办法，组织实施年度考核，落实奖惩措施，实施财务监督；根据县政府安排,负责实施集团公司其他重大事项。</w:t>
      </w:r>
    </w:p>
    <w:p>
      <w:pPr>
        <w:ind w:left="0" w:right="0" w:firstLine="560"/>
        <w:spacing w:before="450" w:after="450" w:line="312" w:lineRule="auto"/>
      </w:pPr>
      <w:r>
        <w:rPr>
          <w:rFonts w:ascii="宋体" w:hAnsi="宋体" w:eastAsia="宋体" w:cs="宋体"/>
          <w:color w:val="000"/>
          <w:sz w:val="28"/>
          <w:szCs w:val="28"/>
        </w:rPr>
        <w:t xml:space="preserve">3、各子、控(参股)公司按照《公司法》相关要求，作为独立法人单位，实行自主经营、独立核算，并承担各自职能和任务。</w:t>
      </w:r>
    </w:p>
    <w:p>
      <w:pPr>
        <w:ind w:left="0" w:right="0" w:firstLine="560"/>
        <w:spacing w:before="450" w:after="450" w:line="312" w:lineRule="auto"/>
      </w:pPr>
      <w:r>
        <w:rPr>
          <w:rFonts w:ascii="宋体" w:hAnsi="宋体" w:eastAsia="宋体" w:cs="宋体"/>
          <w:color w:val="000"/>
          <w:sz w:val="28"/>
          <w:szCs w:val="28"/>
        </w:rPr>
        <w:t xml:space="preserve">六、集团公司发展举措</w:t>
      </w:r>
    </w:p>
    <w:p>
      <w:pPr>
        <w:ind w:left="0" w:right="0" w:firstLine="560"/>
        <w:spacing w:before="450" w:after="450" w:line="312" w:lineRule="auto"/>
      </w:pPr>
      <w:r>
        <w:rPr>
          <w:rFonts w:ascii="宋体" w:hAnsi="宋体" w:eastAsia="宋体" w:cs="宋体"/>
          <w:color w:val="000"/>
          <w:sz w:val="28"/>
          <w:szCs w:val="28"/>
        </w:rPr>
        <w:t xml:space="preserve">（一）划入有效资产壮大集团规模。</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青山集团工作总结范文4</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二、按照党的xx大加强和改进企业党的建设新要求，积极稳妥推进社区各项改革工作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青山集团工作总结范文5</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xx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青山集团工作总结范文6</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一、20xx年年财务工作简要回顾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(3)、配合华普审计事务所对我公司XX年至20xx年6月30日财务状况进行审计和国信资产评估事务所对我公司20xx年6月30日资产状况进行评估工作。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青山集团工作总结范文7</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篇、建议XX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二、按照党的xx大加强和改进企业党的建设新要求，积极稳妥推进社区各项改革工作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青山集团工作总结范文8</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青山集团工作总结范文9</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xxx、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xxx、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往的一年，在公司领导的关怀、帮助、支持下，我勤奋努力，思想上积极要求进步，工作上奋发努力，作风上务实创新，宽容待人、宽厚用人，各方面的能力都有了不同程度的进步，较好地完成了领导交给我的各项工作任务。现将20__年的工作汇报以下：</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坚持理论联系实际的良好学风，把学习同解决公司改革和发展中出现的新情况新题目、同本身世界观和人生观的改造紧密结合起来，切实增强了应用理论知识指导工作和解决实际题目的能力。二是坚持学习十九大，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经理，我率先垂范，建立竞争意识、责任意识，认真履行岗位职责，不断进步工作能力和服务质量。20__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3、预决算上，第一、根据20__年度预算标准进行分解，积极同各部分沟通，制定20__年各基层单位包干经费。第二、20__年1月根据省公司财务部做好20__年度报表决算会议要求，加班加点，清算了本年度来往帐项，及漯驻路专项整治工程财务决算，结算完本钱年度各项本钱用度开支报帐手续，为年财务决算做好了预备工作。第三、配合完成会计师事物所对分公司调研工作和20__年度所得税汇算工作。按时正确完成20__年度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年经营支出，单项金额5000元以上发票统计工作。根据年各项本钱用度开支，配合分公司各部分，做好20__年度分公司财务预算编制工作。按资产部预算管理要求，根据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年第一季度分公司经费支出审计，路专项整治工程审计，京都会计师事务所年财务决算审计，对审计中存在的题目提出积极建议，会同各业务部分进行沟通，分析缘由，逐项进行意见反馈，催促各单位将审计中存在题目进行纠正。三是协助完成公司财务部20__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__年月我被提为经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力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青山集团工作总结范文11</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如下：</w:t>
      </w:r>
    </w:p>
    <w:p>
      <w:pPr>
        <w:ind w:left="0" w:right="0" w:firstLine="560"/>
        <w:spacing w:before="450" w:after="450" w:line="312" w:lineRule="auto"/>
      </w:pPr>
      <w:r>
        <w:rPr>
          <w:rFonts w:ascii="宋体" w:hAnsi="宋体" w:eastAsia="宋体" w:cs="宋体"/>
          <w:color w:val="000"/>
          <w:sz w:val="28"/>
          <w:szCs w:val="28"/>
        </w:rPr>
        <w:t xml:space="preserve">一、二O_年主要工作回顾：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2024-11-23T06:30:58+08:00</dcterms:created>
  <dcterms:modified xsi:type="dcterms:W3CDTF">2024-11-23T06:30:58+08:00</dcterms:modified>
</cp:coreProperties>
</file>

<file path=docProps/custom.xml><?xml version="1.0" encoding="utf-8"?>
<Properties xmlns="http://schemas.openxmlformats.org/officeDocument/2006/custom-properties" xmlns:vt="http://schemas.openxmlformats.org/officeDocument/2006/docPropsVTypes"/>
</file>