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关于落实全面从严治党两个责任工作汇报范文(三篇)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落实全面从严治党“两个责任”工作汇报范文一1、坚持政治站位。把贯彻落实习近平***重要指示批示作为学懂弄通做实习近平新时代中国特色社会主义思想的重要举措，持续推动学习贯彻往深里走、往心里走、往实里走。一是研究制定了《关于区委常委会带头把...</w:t>
      </w:r>
    </w:p>
    <w:p>
      <w:pPr>
        <w:ind w:left="0" w:right="0" w:firstLine="560"/>
        <w:spacing w:before="450" w:after="450" w:line="312" w:lineRule="auto"/>
      </w:pPr>
      <w:r>
        <w:rPr>
          <w:rFonts w:ascii="黑体" w:hAnsi="黑体" w:eastAsia="黑体" w:cs="黑体"/>
          <w:color w:val="000000"/>
          <w:sz w:val="36"/>
          <w:szCs w:val="36"/>
          <w:b w:val="1"/>
          <w:bCs w:val="1"/>
        </w:rPr>
        <w:t xml:space="preserve">关于落实全面从严治党“两个责任”工作汇报范文一</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关于落实全面从严治党“两个责任”工作汇报范文二</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和十九届二中、三中、四中和五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一是牢固树立“四个意识”，坚定“四个自信”，坚决做到“四个服从”，坚决维护习近平***在党中央和全党的核心地位，坚决维护党中央权威和集中统一领导。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三是全面贯彻党的基本理论、基本路线、基本方略，统筹推进“五位一体”总体布局，协调推进“四个全面”战略布局，坚决贯彻执行中央、xx、xx市委、xx市委和xx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六是加强党史国史学习，大力弘扬“红船精神”，始终保持共产党人初心。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二是深入贯彻中央八项规定精神，严格执行xx党委《关于进一步贯彻落实中央八项规定精神的实施办法》、xx市委《进一步贯彻落实中央八项规定精神的实施办法》和xx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三是持之以恒纠正“四风”，坚决反对特权思想和特权现象。</w:t>
      </w:r>
    </w:p>
    <w:p>
      <w:pPr>
        <w:ind w:left="0" w:right="0" w:firstLine="560"/>
        <w:spacing w:before="450" w:after="450" w:line="312" w:lineRule="auto"/>
      </w:pPr>
      <w:r>
        <w:rPr>
          <w:rFonts w:ascii="宋体" w:hAnsi="宋体" w:eastAsia="宋体" w:cs="宋体"/>
          <w:color w:val="000"/>
          <w:sz w:val="28"/>
          <w:szCs w:val="28"/>
        </w:rPr>
        <w:t xml:space="preserve">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四是加强对党员干部的日常教育管理监督，落实《关于开展谈话函询强化抓早抓小工作的实施办法（试行）》、《xx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（二）第一责任人责任（10项）</w:t>
      </w:r>
    </w:p>
    <w:p>
      <w:pPr>
        <w:ind w:left="0" w:right="0" w:firstLine="560"/>
        <w:spacing w:before="450" w:after="450" w:line="312" w:lineRule="auto"/>
      </w:pPr>
      <w:r>
        <w:rPr>
          <w:rFonts w:ascii="宋体" w:hAnsi="宋体" w:eastAsia="宋体" w:cs="宋体"/>
          <w:color w:val="000"/>
          <w:sz w:val="28"/>
          <w:szCs w:val="28"/>
        </w:rPr>
        <w:t xml:space="preserve">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八是配合各级巡视和巡察工作，抓好中央、xx党委巡视和xx市委、xx市委巡察发现问题的整改，强化巡察成果运用。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（三）班子其他成员责任（9项）</w:t>
      </w:r>
    </w:p>
    <w:p>
      <w:pPr>
        <w:ind w:left="0" w:right="0" w:firstLine="560"/>
        <w:spacing w:before="450" w:after="450" w:line="312" w:lineRule="auto"/>
      </w:pPr>
      <w:r>
        <w:rPr>
          <w:rFonts w:ascii="宋体" w:hAnsi="宋体" w:eastAsia="宋体" w:cs="宋体"/>
          <w:color w:val="000"/>
          <w:sz w:val="28"/>
          <w:szCs w:val="28"/>
        </w:rPr>
        <w:t xml:space="preserve">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一是学习贯彻中央、xx党委、xx市委、xx市委和xx镇党委关于全面从严治党工作的部署和要求，立足自身职责，协助站（所）长、村（社区）党（总）支部书记履行主体责任。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镇党委统一领导，对照本《责任清单》规定内容对对各站（所）、村（社区）党（总）支部落实全面从严治党主体责任情况开展考核检查。考核结果在xx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对各站（所）、村（社区）党（总）支部及其领导班子成员不履行全面从严治党主体责任或者履行全面从严治党主体责任不力，没有完成上述责任目标的，视情节轻重，依据《中国共产党纪律处分条例》《中国共产党问责条例》及xx党委实施办法，予以问责。</w:t>
      </w:r>
    </w:p>
    <w:p>
      <w:pPr>
        <w:ind w:left="0" w:right="0" w:firstLine="560"/>
        <w:spacing w:before="450" w:after="450" w:line="312" w:lineRule="auto"/>
      </w:pPr>
      <w:r>
        <w:rPr>
          <w:rFonts w:ascii="黑体" w:hAnsi="黑体" w:eastAsia="黑体" w:cs="黑体"/>
          <w:color w:val="000000"/>
          <w:sz w:val="36"/>
          <w:szCs w:val="36"/>
          <w:b w:val="1"/>
          <w:bCs w:val="1"/>
        </w:rPr>
        <w:t xml:space="preserve">关于落实全面从严治党“两个责任”工作汇报范文三</w:t>
      </w:r>
    </w:p>
    <w:p>
      <w:pPr>
        <w:ind w:left="0" w:right="0" w:firstLine="560"/>
        <w:spacing w:before="450" w:after="450" w:line="312" w:lineRule="auto"/>
      </w:pPr>
      <w:r>
        <w:rPr>
          <w:rFonts w:ascii="宋体" w:hAnsi="宋体" w:eastAsia="宋体" w:cs="宋体"/>
          <w:color w:val="000"/>
          <w:sz w:val="28"/>
          <w:szCs w:val="28"/>
        </w:rPr>
        <w:t xml:space="preserve">市委批准成立中共政协天津市委员会机关党组（简称机关党组）以来，机关党组深入学习贯彻习近平新时代中国特色社会主义思想和党的十九大精神，坚决落实中央和市委的决策部署，自觉坚持在市委和市政协党组的领导下开展工作，主动接受市纪委监委及派驻机构的监督指导，牢固树立做好政协工作必须首先抓好党建的观念，紧紧围绕新时代党的建设总要求，下大力气、真功夫，忠实履行管党治党责任，坚定不移推进全面从严治党，以党建工作新形象、新作为，促进政协工作提质增效。现将机关党组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是加强组织领导。市政协党组高度重视机关党的建设，党组书记盛茂林同志多次主持召开党组会议和全体干部会议，专题研究部署党建工作，强力推动重点任务落实，为机关党组履行管党治党责任提供了坚强保障。机关党组把必须服从市委的领导、在履行职责过程中接受市政协党组的领导作为基本政治规矩，严格执行请示报告等制度，定期向市委报告全面从严治党主体责任落实情况，多次专题报告重要指示、重要会议、重要文件传达贯彻情况，及时向市纪委监委报告全面从严治党工作，经常向市政协党组请示报告工作，不折不扣落实上级党组织的部署要求，确保政令畅通、令行禁止。紧紧围绕市委全面从严治党的部署和市政协党组工作要点，制定党建工作计划，通过召开机关党的建设工作会议、全面从严治党整改工作推动会、党建工作重点任务部署会等形式，推进责任落实、任务落细、措施落地。统筹召开机关党组、秘书长办公会和机关党委会议，把党建工作与业务工作同部署、同落实、同检查、同考核；召开24次机关党组会议、27次机关党委会议，组织推动党建工作部署落到每个支部、覆盖全体党员。机关党组书记认真履行第一责任人责任，坚决落实“四个亲自”，从严管理队伍，带头做到与其他机关党组成员、各党支部书记履职谈话、廉政谈话全覆盖。各位机关党组成员严格按照职责分工履职尽责，加强日常监管，组织推动检查，监督分管部门负责人落实“一岗双责”，形成以上率下、齐抓共管的工作局面。</w:t>
      </w:r>
    </w:p>
    <w:p>
      <w:pPr>
        <w:ind w:left="0" w:right="0" w:firstLine="560"/>
        <w:spacing w:before="450" w:after="450" w:line="312" w:lineRule="auto"/>
      </w:pPr>
      <w:r>
        <w:rPr>
          <w:rFonts w:ascii="宋体" w:hAnsi="宋体" w:eastAsia="宋体" w:cs="宋体"/>
          <w:color w:val="000"/>
          <w:sz w:val="28"/>
          <w:szCs w:val="28"/>
        </w:rPr>
        <w:t xml:space="preserve">二是建立清单制度。根据市委有关规定，对照全面从严治党主体责任检查考核评分细则，制定机关党组落实全面从严治党主体责任的实施意见，把全年党建工作细化为76项具体任务，形成机关党组、机关党组书记全面从严治党责任清单、任务清单并签字背书，机关党组书记与各党支部书记签订党建工作责任书，组织全体干部签订廉政承诺书，确保责任到人、任务到岗、措施到位。建立督导检查机制，统筹机关党委、机关纪委和市纪委监委驻机关纪检监察组力量，组建2个督导检查组，定期对市政协党组部署的重点任务、“两个清单”落实情况进行专项督查催办，发现问题，指出不足，通报情况，督促整改，持续用力推进机关各级党组织和党员领导干部肩负起党建工作责任，扣紧管党治党的每一粒扣子。</w:t>
      </w:r>
    </w:p>
    <w:p>
      <w:pPr>
        <w:ind w:left="0" w:right="0" w:firstLine="560"/>
        <w:spacing w:before="450" w:after="450" w:line="312" w:lineRule="auto"/>
      </w:pPr>
      <w:r>
        <w:rPr>
          <w:rFonts w:ascii="宋体" w:hAnsi="宋体" w:eastAsia="宋体" w:cs="宋体"/>
          <w:color w:val="000"/>
          <w:sz w:val="28"/>
          <w:szCs w:val="28"/>
        </w:rPr>
        <w:t xml:space="preserve">三是加强自身建设。新成立的机关党组坚持先立规矩后办事，对标对表中央和市委有关党内法规制度，制定机关党组工作规则、议事决策规则、理论学习制度、推进党务公开、落实意识形态责任制等规章制度11项，对班子成员作出明确分工；坚持把学习贯彻《中国共产党党组工作条例（试行）》等制度作为机关党组书记讲党课的第一课，扎实推进机关党组工作的制度化、规范化、程序化。围绕盛茂林同志提出的争当“六个表率”、提高“四种能力”，着力加强领导班子建设。机关党组理论学习中心组举行集体学习研讨4次，机关党组成员积极参加集中培训轮训、春秋讲堂及支部学习，切实用习近平新时代中国特色社会主义思想武装头脑、指导实践。严格执行“三会一课”、民主生活会、组织生活会、领导干部报告个人有关事项等制度，坚持以普通党员身份过双重组织生活，主动接受党内外监督。严格遵守廉洁自律相关规定，认真贯彻中央八项规定精神，带头整治“四风”突出问题，坚决反对圈子文化、好人主义，永葆忠诚干净担当的政治本色。</w:t>
      </w:r>
    </w:p>
    <w:p>
      <w:pPr>
        <w:ind w:left="0" w:right="0" w:firstLine="560"/>
        <w:spacing w:before="450" w:after="450" w:line="312" w:lineRule="auto"/>
      </w:pPr>
      <w:r>
        <w:rPr>
          <w:rFonts w:ascii="宋体" w:hAnsi="宋体" w:eastAsia="宋体" w:cs="宋体"/>
          <w:color w:val="000"/>
          <w:sz w:val="28"/>
          <w:szCs w:val="28"/>
        </w:rPr>
        <w:t xml:space="preserve">一是始终把学习贯彻习近平新时代中国特色社会主义思想作为铸魂工程。制定落实机关党组理论学习中心组学习制度和机关党委理论学习计划，采取集中学习研讨、专家辅导讲座和党员自学相结合的方式，带动全体党员干部原原本本学习党的十九大报告和新党章，研读《习近平谈治国理政》等重要著作，让理论学习成为一种精神追求和工作生活习惯。组织机关处级及以下干部举办为期5天的党的十九大精神培训班；充分利用市政协委员集中培训的机会，对机关全体干部分3批进行为期4天的集中轮训；围绕学习贯彻习近平***关于加强和改进人民政协工作的重要思想，举办市政协党组成员、专委会主任、区政协主席、机关干部和市政协系统5个层面的学习研讨会；各党支部以“三会一课”、主题党日、集中学习等形式为载体，组织开展各类学习教育活动400余次，引导党员干部切实在明理明道、入脑入心、落地落实上下功夫、见成效，形成浓厚学习氛围。</w:t>
      </w:r>
    </w:p>
    <w:p>
      <w:pPr>
        <w:ind w:left="0" w:right="0" w:firstLine="560"/>
        <w:spacing w:before="450" w:after="450" w:line="312" w:lineRule="auto"/>
      </w:pPr>
      <w:r>
        <w:rPr>
          <w:rFonts w:ascii="宋体" w:hAnsi="宋体" w:eastAsia="宋体" w:cs="宋体"/>
          <w:color w:val="000"/>
          <w:sz w:val="28"/>
          <w:szCs w:val="28"/>
        </w:rPr>
        <w:t xml:space="preserve">二是始终把坚决维护习近平***核心地位、坚决维护党中央权威和集中统一领导作为最高政治原则。把学习贯彻习近平***重要指示批示精神作为党内政治要件，以“三个着力”为元为纲，谋划部署政协机关工作，服务政协各参加单位和政协委员聚焦党和国家中心任务履职尽责，紧扣保障和改善民生献计出力，共同致力于“五个现代化天津”建设。第一时间传达贯彻中央和市委、市政协党组重要会议、重要文件、重要指示精神，结合机关工作实际制定贯彻落实措施，确保党的理论和路线方针政策在机关贯彻到底、落实到位。持续深化“维护核心、铸就忠诚、担当作为、抓实支部”主题教育实践活动，扎实推进“两学一做”学习教育常态化制度化，组织落实“争当‘三个表率’、建设‘模范机关’”各项措施，各位市政协党组成员就学习贯彻习近平***关于推进党和国家机关政治建设的重要指示精神讲党课，让旗帜鲜明讲政治成为党员干部的思想和行动自觉。按照市委部署，紧密结合政协机关的职责定位，对贯彻落实习近平***重要指示批示精神情况开展“回头看”，深入自查自纠，找准差距不足，立说立行立改，以实际行动树牢“四个意识”、践行“两个维护”。</w:t>
      </w:r>
    </w:p>
    <w:p>
      <w:pPr>
        <w:ind w:left="0" w:right="0" w:firstLine="560"/>
        <w:spacing w:before="450" w:after="450" w:line="312" w:lineRule="auto"/>
      </w:pPr>
      <w:r>
        <w:rPr>
          <w:rFonts w:ascii="宋体" w:hAnsi="宋体" w:eastAsia="宋体" w:cs="宋体"/>
          <w:color w:val="000"/>
          <w:sz w:val="28"/>
          <w:szCs w:val="28"/>
        </w:rPr>
        <w:t xml:space="preserve">三是始终把深化巡视整改作为中央和市委交办的重大政治任务。按照市委的统一部署，对照中央第三巡视组开展巡视“回头看”情况反馈意见和市委巡视市政协机关指出的问题，查薄补弱、纠偏正向，逐一查找责任落实、工作推动、问题整改和任务完成情况，找出问题差距，分析原因责任，提出深化落实的具体措施，以永远在路上的韧劲推进问题整改见底见效。把20_年度落实全面从严治党主体责任考核反馈意见整改作为巩固深化中央和市委巡视整改的重要抓手，盛茂林同志多次主持召开党组会议，专题研究部署整改工作；成立以市政协党组成员尚斌义同志为组长的整改工作领导小组，统筹推动各项整改任务落实，及时向市纪委监委汇报整改落实情况；针对考核反馈意见中指出的3方面问题18种具体表现，机关党组照单全收、认账领责，标本兼治、真抓实改，采取38条具体措施，着力破解“整治圈子文化、好人主义不彻底、组织生活不严肃、廉政文化阵地缺失、长效机制不健全”等突出问题，补齐管党治党短板。按照市纪委监委领导同志的讲话精神，对照市纪委监委专项督导检查通报中指出的问题，调整细化整改工作方案，研究制定更有针对性和操作性的整改措施，以件件有着落、事事有回音的整改成效，坚决向市委交一份满意答卷。</w:t>
      </w:r>
    </w:p>
    <w:p>
      <w:pPr>
        <w:ind w:left="0" w:right="0" w:firstLine="560"/>
        <w:spacing w:before="450" w:after="450" w:line="312" w:lineRule="auto"/>
      </w:pPr>
      <w:r>
        <w:rPr>
          <w:rFonts w:ascii="宋体" w:hAnsi="宋体" w:eastAsia="宋体" w:cs="宋体"/>
          <w:color w:val="000"/>
          <w:sz w:val="28"/>
          <w:szCs w:val="28"/>
        </w:rPr>
        <w:t xml:space="preserve">一是强化纪律建设。以严守党的政治纪律和政治规矩为根本，把纪律教育纳入机关党组理论学习中心组和机关干部日常学习教育的重要内容，先后2次邀请市纪委监委有关负责同志讲解《中国共产党纪律处分条例》等党内法规，邀请专家学者讲解新修订的宪法、政协章程，及时传达贯彻中央和市委、市纪委监委关于违纪违法问题的情况通报，教育党员干部守住法纪底线、追求道德高线。认真落实《关于进一步加强党风廉政警示教育工作的实施意见》，召开警示教育大会，机关党组书记带头讲廉政党课；传达贯彻全市警示教育大会精神，集中观看《为了政治生态的海晏河清》专题教育片；传达贯彻市委、市纪委监委关于给予李金亮开除党籍、开除公职处分的决定，市政协党组、机关党组成员坚决拥护市委决定，组织全体干部以李金亮案为镜鉴，人人讲认识、谈体会，以案促教、以案促改、以案促建；组织各党支部召开“以先进典型为榜样、以反面典型为镜鉴”专题组织生活会，深刻剖析李金亮案严重危害和恶劣影响，反躬自省、警钟长鸣；深入开展“以案为警为鉴、忠诚干净担当”廉政警示教育活动月活动，以知识测试、廉政主题党日等方式，引导党员干部养成在受监督和约束的环境下工作生活的习惯。</w:t>
      </w:r>
    </w:p>
    <w:p>
      <w:pPr>
        <w:ind w:left="0" w:right="0" w:firstLine="560"/>
        <w:spacing w:before="450" w:after="450" w:line="312" w:lineRule="auto"/>
      </w:pPr>
      <w:r>
        <w:rPr>
          <w:rFonts w:ascii="宋体" w:hAnsi="宋体" w:eastAsia="宋体" w:cs="宋体"/>
          <w:color w:val="000"/>
          <w:sz w:val="28"/>
          <w:szCs w:val="28"/>
        </w:rPr>
        <w:t xml:space="preserve">二是净化政治生态。认真贯彻市委《关于肃清黄兴国恶劣影响进一步净化政治生态的工作意见》，制定并落实市政协机关全面净化政治生态工作方案。坚决肃清黄兴国恶劣影响，以党支部为单位组织全体党员深入学习研讨、全面对照检查，深刻查摆整改搞“小圈子”、当“老好人”等问题，聚焦解决“七个有之”问题，深挖政治生态遭到污染的思想根源，加大提醒教育力度，有针对性地做党员干部思想政治工作，彻底铲除滋生圈子文化、码头文化、好人主义土壤，营造风清气正的机关政治生态。</w:t>
      </w:r>
    </w:p>
    <w:p>
      <w:pPr>
        <w:ind w:left="0" w:right="0" w:firstLine="560"/>
        <w:spacing w:before="450" w:after="450" w:line="312" w:lineRule="auto"/>
      </w:pPr>
      <w:r>
        <w:rPr>
          <w:rFonts w:ascii="宋体" w:hAnsi="宋体" w:eastAsia="宋体" w:cs="宋体"/>
          <w:color w:val="000"/>
          <w:sz w:val="28"/>
          <w:szCs w:val="28"/>
        </w:rPr>
        <w:t xml:space="preserve">三是培育政治文化。制定落实加强机关党内政治文化建设实施意见，紧密结合政协机关实际和工作特点，特别是聚焦贯彻落实习近平***关于加强和改进人民政协工作的重要思想，以盛茂林同志提出的“市委有号召，政协有行动；市委有部署，政协有落实”“文经我手无差错，事交我办请放心”“飞鸽牌的干部，做永久牌的事业”“守住法纪底线，追求道德高线”“营造累并快乐着氛围”等五个工作理念为抓手，培育健康向上的机关政治文化。把全面从严治党宣传教育纳入机关党组宣传思想工作总体部署，充分利用政协门户网站、微信公众号、天津政协杂志等载体，大力宣传全面从严治党部署和机关党建工作；建立党员活动室，设立廉政文化教育阵地；邀请周邓纪念馆宣讲团宣讲周恩来家风故事，开设道德讲堂和诚信故事会，评选文明家庭，传承好家风，弘扬廉洁文化。认真落实机关意识形态工作责任制，做好舆论宣传和网络安全工作，旗帜鲜明反对腐朽文化，抵制“潜规则”等庸俗文化。积极响应市委关于全域创建文明城市的号召，制定《市政协机关创建天津市文明单位的实施方案》，成立以市政协党组成员李绍洪同志为组长的机关精神文明建设领导小组，采取91项工作措施，落实35项创建指标任务，动员政协委员和机关干部大力践行社会主义核心价值观，为全域创建文明城市贡献力量。</w:t>
      </w:r>
    </w:p>
    <w:p>
      <w:pPr>
        <w:ind w:left="0" w:right="0" w:firstLine="560"/>
        <w:spacing w:before="450" w:after="450" w:line="312" w:lineRule="auto"/>
      </w:pPr>
      <w:r>
        <w:rPr>
          <w:rFonts w:ascii="宋体" w:hAnsi="宋体" w:eastAsia="宋体" w:cs="宋体"/>
          <w:color w:val="000"/>
          <w:sz w:val="28"/>
          <w:szCs w:val="28"/>
        </w:rPr>
        <w:t xml:space="preserve">一是加强组织建设。认真贯彻落实中央办公厅《关于加强新时代人民政协党的建设工作的若干意见》和全国政协系统党的建设工作座谈会精神，市政协党组压实各位党组成员党建工作职责，设立各专门委员会分党组，指导区政协成立机关党组，积极摸索实践将中共党员委员编入政协党组织、过双重组织生活的实施办法，确保党的组织覆盖全体党员、党的工作覆盖全体工作对象。严格按照规定程序，实施机关党委、机关纪委和党支部换届工作，机关党组书记兼任机关党委书记，机关党组成员兼任机关纪委书记，各专委会主任、各内设机构主要领导干部任党支部书记，全面加强和充实基层党组织力量。认真学习贯彻《中国共产党支部工作条例（试行）》，进一步做好党支部书记、支部委员和专兼职党务干部集中培训工作；调整优化党支部设置，配齐配强专职党务干部；持续深化“五好党支部”创建工作，通过选树典型、党支部书记述职评议考核、鼓励党支部创新活动方式等途径，推进抓实支部的各项举措落到实处。加强对群团工作的领导，支持机关工会、团委、妇联组织依照各自章程独立开展工作，不断增强群团组织的吸引力、凝聚力、影响力。</w:t>
      </w:r>
    </w:p>
    <w:p>
      <w:pPr>
        <w:ind w:left="0" w:right="0" w:firstLine="560"/>
        <w:spacing w:before="450" w:after="450" w:line="312" w:lineRule="auto"/>
      </w:pPr>
      <w:r>
        <w:rPr>
          <w:rFonts w:ascii="宋体" w:hAnsi="宋体" w:eastAsia="宋体" w:cs="宋体"/>
          <w:color w:val="000"/>
          <w:sz w:val="28"/>
          <w:szCs w:val="28"/>
        </w:rPr>
        <w:t xml:space="preserve">二是严肃组织生活。认真执行新形势下党内政治生活的若干准则，拿起批评与自我批评武器，组织62名局级干部召开20_年度民主生活会13场次；组织15个党支部各召开专题组织生活会3次，市政协党组成员、机关党组成员以普通党员身份参加组织生活会，带头查摆问题，明确努力方向，以整风精神狠抓整改落实。严格执行民主集中制，集体研究决策“三重一大”事项。机关党组书记带头发扬党内民主，尊重党组成员意见，广泛征求党员干部意见，扎实推进党务公开，坚决落实不直接分管干部、人事、财务、项目、物资采购以及“一把手”末位表态、回避等制度，主动接受党员干部和党外人士监督。对照支部工作条例，本着细化、量化、标准化、可操作、能落实的原则，修订“三会一课”、主题党日、民主评议党员等组织生活制度，增强学习教育实效；定期对各项制度落实情况进行监督检查，推动发展党员、收缴党费等工作更加规范。及时接转政协专委会主任、副主任党组织关系，确保每名党员接受党内监督、过正常组织生活；落实党内关怀帮扶制度，依纪依规处置不合格党员，压实党支部书记和领导干部对党员教育管理监督职责，让每名党员在严肃的党内政治生活中接受党性锻炼。</w:t>
      </w:r>
    </w:p>
    <w:p>
      <w:pPr>
        <w:ind w:left="0" w:right="0" w:firstLine="560"/>
        <w:spacing w:before="450" w:after="450" w:line="312" w:lineRule="auto"/>
      </w:pPr>
      <w:r>
        <w:rPr>
          <w:rFonts w:ascii="宋体" w:hAnsi="宋体" w:eastAsia="宋体" w:cs="宋体"/>
          <w:color w:val="000"/>
          <w:sz w:val="28"/>
          <w:szCs w:val="28"/>
        </w:rPr>
        <w:t xml:space="preserve">三是加强干部队伍建设。坚持新时代好干部标准，树立正确的选人用人导向，严格按照干部考察程序，做好公务员职务职级晋升工作，按时完成接收军转干部工作。把《党政领导干部选拔任用工作条例》等制度纳入机关党组理论学习中心组和党员干部日常学习的重要内容，邀请市委组织部有关负责同志结合选人用人的具体案例作辅导报告，就领导干部申报个人有关事项作专题培训。加大审核把关力度，坚持“凡提四必”原则，坚决抵制选人用人中的不正之风。秉持“飞鸽牌的干部，做永久牌的事业”理念，鼓励党员干部以“功成不必在我，功成必定有我”的精神做好本职工作，营造“累并快乐着”的工作氛围，体现新时代党员干部的新担当新作为。严格执行述责述廉、谈话函询等制度，建立机关内部绩效管理指标体系和考核办法，梳理各部门工作职责，修订干部考勤制度，检查整改迟到早退等现象，打造忠诚干净担当的党员队伍。</w:t>
      </w:r>
    </w:p>
    <w:p>
      <w:pPr>
        <w:ind w:left="0" w:right="0" w:firstLine="560"/>
        <w:spacing w:before="450" w:after="450" w:line="312" w:lineRule="auto"/>
      </w:pPr>
      <w:r>
        <w:rPr>
          <w:rFonts w:ascii="宋体" w:hAnsi="宋体" w:eastAsia="宋体" w:cs="宋体"/>
          <w:color w:val="000"/>
          <w:sz w:val="28"/>
          <w:szCs w:val="28"/>
        </w:rPr>
        <w:t xml:space="preserve">一是以疾风厉势清除作风之弊。认真贯彻落实习近平***关于坚决整治形式主义官僚主义的重要批示精神，按照市委统一部署，深入开展形式主义官僚主义集中整治，扎实推进治理“四风”突出问题专项行动，明确5个方面18个整治重点，组织各专门委员会和机关各部门在广泛征求政协各参加单位、区政协和政协委员意见的基础上，全面自查自纠，列出整改问题清单和措施清单，以钉钉子的精神狠抓整改落实。制定并实施不作为不担当问题专项治理三年行动方案，召开机关全体干部大会进行动员部署，及时传达市委、市纪委关于不作为不担当问题处理情况通报，对照13个整治重点，自查自纠、互提互促，坚决整治“慵、懒、散、浮、拖”等问题；建立督导检查机制，贯穿专项治理三年行动全过程，每季度对不作为不担当问题和形式主义、官僚主义等进行检查督办，及时发现并通报问题，推动整改落实，营造创新竞进、担当作为的浓厚氛围。</w:t>
      </w:r>
    </w:p>
    <w:p>
      <w:pPr>
        <w:ind w:left="0" w:right="0" w:firstLine="560"/>
        <w:spacing w:before="450" w:after="450" w:line="312" w:lineRule="auto"/>
      </w:pPr>
      <w:r>
        <w:rPr>
          <w:rFonts w:ascii="宋体" w:hAnsi="宋体" w:eastAsia="宋体" w:cs="宋体"/>
          <w:color w:val="000"/>
          <w:sz w:val="28"/>
          <w:szCs w:val="28"/>
        </w:rPr>
        <w:t xml:space="preserve">二是坚决贯彻落实中央八项规定精神。对标市委、市政府《关于贯彻落实中央政治局贯彻落实中央八项规定实施细则精神的实施办法》，修订贯彻落实具体措施，对会议活动、宣传报道、公务接待等工作进行全面规范，盯住重要节点、重要岗位、重大活动，采取集体谈话、短信提醒、现场督查等方式，推进各项规定落到实处。认真学习贯彻习近平***在寻乌调研报告上的重要批示精神，制定《政协天津市委员会关于加强调查研究提高调查研究实效的实施意见》，市政协党组、机关党组成员带头深入基层、走近群众，了解实情、解决问题，团结服务政协委员大兴求真务实之风，切实在“说得对”上下功夫，提升资政建言的质量和成效。改进和创新服务界别、联系委员、服务群众的方法途径，盛茂林同志和各位党组成员带头深入各民主党派、区政协调研，带头联系政协委员和界别群众，带头深入机关驻地社区、对口帮扶村和基层一线解决群众困难。充分发挥政协优势，组织政协委员开展送文化下乡、送健康上门、助养孤儿等活动，让基层群众切身感受到人民政协和机关党组织就在身边。做好来信来访工作，真心实意为政协委员和人民群众解难题、办实事。</w:t>
      </w:r>
    </w:p>
    <w:p>
      <w:pPr>
        <w:ind w:left="0" w:right="0" w:firstLine="560"/>
        <w:spacing w:before="450" w:after="450" w:line="312" w:lineRule="auto"/>
      </w:pPr>
      <w:r>
        <w:rPr>
          <w:rFonts w:ascii="宋体" w:hAnsi="宋体" w:eastAsia="宋体" w:cs="宋体"/>
          <w:color w:val="000"/>
          <w:sz w:val="28"/>
          <w:szCs w:val="28"/>
        </w:rPr>
        <w:t xml:space="preserve">三是深入开展“大兴学习之风、深入调研之风、亲民之风、尚能之风”活动。按照市委统一部署，制定活动方案，采取68项具体措施，推动30项工作任务落实。市政协党组成员联系帮扶民营企业，各党支部建立基层联系点，通过深入调研形成一批高质量成果，帮助基层解决了一系列实际问题。以“文经我手无差错、事交我办请放心”为标尺，结合部门和岗位职责，开展岗位大练兵、能力大比武活动，举办公文写作技能讲座和比赛，参加档案管理、公文办理等技能大赛，培育脚踏实地、极端负责的工作作风，推进作风大转变、效能大提升；在市政协门户网站、微信公众号设立意见箱，公布举报电话，主动接受全社会监督，激励党员干部增强服务意识、提高服务效率，在“双万双服促发展”中发挥先锋模范作用。认真落实“双报到”制度，持续深化“双联”活动，按照街道、社区和居民需求清单，有针对性地做好联系服务社区工作，持续认亲帮扶18个困难户，建立志愿服务阵地，形成共驻共建共享机制。全力支持驻村干部做好帮扶工作，发挥政协优势，帮助建强村级党组织，推动落实脱贫攻坚任务，解决了一批农民盼望已久的难题，受到基层群众好评。</w:t>
      </w:r>
    </w:p>
    <w:p>
      <w:pPr>
        <w:ind w:left="0" w:right="0" w:firstLine="560"/>
        <w:spacing w:before="450" w:after="450" w:line="312" w:lineRule="auto"/>
      </w:pPr>
      <w:r>
        <w:rPr>
          <w:rFonts w:ascii="宋体" w:hAnsi="宋体" w:eastAsia="宋体" w:cs="宋体"/>
          <w:color w:val="000"/>
          <w:sz w:val="28"/>
          <w:szCs w:val="28"/>
        </w:rPr>
        <w:t xml:space="preserve">一是推进源头治理。强化各级党组织和党员领导干部对党员干部的教育管理监督职责，充分运用监督执纪“四种形态”特别是“第一种形态”，通过集体谈话、短信提醒、谈心谈话等方式，抓早抓小、防微杜渐，教育党员干部增强纪律规矩意识，知敬畏、存戒惧、守底线。组织有关部门对财务管理、行政审批、工程项目等重点领域、关键环节的廉政风险进行全面排查，完善内控手册和防范措施，从源头上预防不廉洁行为。强化对权力运行的制约和监督，建立健全相关规章制度，公开举报电话和邮箱，主动接受党员干部、服务对象和社会监督。强化党内法规制度建设，对照中央专项督查指出的问题，制定整改工作方案，扎紧制度笼子，狠抓制度执行，构筑不敢腐、不能腐、不想腐的体制机制。机关党组书记带头为机关干部讲廉政党课，机关党组成员和党支部书记分别与分管部门、处室负责同志进行廉政谈话，组织全体党员干部过廉政教育主题党日，发现苗头性倾向性问题及时约谈提醒、教育帮助，避免小毛病养成大问题。</w:t>
      </w:r>
    </w:p>
    <w:p>
      <w:pPr>
        <w:ind w:left="0" w:right="0" w:firstLine="560"/>
        <w:spacing w:before="450" w:after="450" w:line="312" w:lineRule="auto"/>
      </w:pPr>
      <w:r>
        <w:rPr>
          <w:rFonts w:ascii="宋体" w:hAnsi="宋体" w:eastAsia="宋体" w:cs="宋体"/>
          <w:color w:val="000"/>
          <w:sz w:val="28"/>
          <w:szCs w:val="28"/>
        </w:rPr>
        <w:t xml:space="preserve">二是大力反腐倡廉。召开机关党风廉政建设大会，尚斌义同志受市政协党组委托做动员讲话，部署推动中央和市委全面从严治党部署要求在机关落地生根。定期召开机关党组会议研究党风廉政建设工作，研判形势，解决问题，推动落实。领导和支持机关纪委履行职责，选优配强机关纪委班子，及时听取工作汇报，协调解决实际困难，为其提升监督执纪能力和水平创造条件。</w:t>
      </w:r>
    </w:p>
    <w:p>
      <w:pPr>
        <w:ind w:left="0" w:right="0" w:firstLine="560"/>
        <w:spacing w:before="450" w:after="450" w:line="312" w:lineRule="auto"/>
      </w:pPr>
      <w:r>
        <w:rPr>
          <w:rFonts w:ascii="宋体" w:hAnsi="宋体" w:eastAsia="宋体" w:cs="宋体"/>
          <w:color w:val="000"/>
          <w:sz w:val="28"/>
          <w:szCs w:val="28"/>
        </w:rPr>
        <w:t xml:space="preserve">三是严格监督执纪。全力支持配合市纪委监委驻机关纪检监察组履职尽责，探索建立主体责任与监督责任统一于全面从严治党的工作机制，合力对政协全体会议等重要会议、重要活动进行全方位监督，以严守政治纪律、选举纪律、会议纪律、廉洁纪律为重点，通过严立规矩、压实责任、宣传教育、检查督办等方式，全面严肃会风会纪，营造风清气正的良好氛围。认真做好市纪委监委移交问题线索核查工作，选派优秀干部参加市委巡视工作，全力以赴为驻机关纪检监察组开展工作创造条件、提供保障。坚持有案必查、有腐必惩，失责必问、问责必严，对1名严重违纪违法机关干部给予开除党籍、开除公职处分，对2名党员领导干部进行诫勉，对1名党员领导干部运用第一种形态进行问责，形成全面从严治党的常态长效。</w:t>
      </w:r>
    </w:p>
    <w:p>
      <w:pPr>
        <w:ind w:left="0" w:right="0" w:firstLine="560"/>
        <w:spacing w:before="450" w:after="450" w:line="312" w:lineRule="auto"/>
      </w:pPr>
      <w:r>
        <w:rPr>
          <w:rFonts w:ascii="宋体" w:hAnsi="宋体" w:eastAsia="宋体" w:cs="宋体"/>
          <w:color w:val="000"/>
          <w:sz w:val="28"/>
          <w:szCs w:val="28"/>
        </w:rPr>
        <w:t xml:space="preserve">在市政协党组的坚强领导下，经过机关各级党组织和党员干部共同努力，机关全面从严治党呈现出新时代的新气象、新作为，让政协委员、界别群众和机关干部切身感受到了实实在在的变化。但与新时代党的建设总要求相比，与中央和市委坚定不移全面从严治党的部署要求相比，机关党建工作还存在一些短板和差距，主要表现在：面对新时代全面从严治党的长期性复杂性艰巨性，部分党员委员和机关干部认识还不够深刻，还存有“惯性思维”“二线思维”，“中温下冷”“水流不到头”的现象仍有所表现；党建工作的政协特色还不够明显，紧密结合政协工作实际抓党建的招法还不够多、思路还不够新，党的组织对所有党员全覆盖、党的工作对所有工作对象全覆盖的实现路径还需要进一步探索完善；作风建设还不够扎实，在实施调研论证、组织会议活动、形成报告文件、服务委员履职等日常工作中，一些形式主义的现象还不同程度存在。对上述问题和差距，务必高度重视，吸取教训，下定决心，坚决整改。</w:t>
      </w:r>
    </w:p>
    <w:p>
      <w:pPr>
        <w:ind w:left="0" w:right="0" w:firstLine="560"/>
        <w:spacing w:before="450" w:after="450" w:line="312" w:lineRule="auto"/>
      </w:pPr>
      <w:r>
        <w:rPr>
          <w:rFonts w:ascii="宋体" w:hAnsi="宋体" w:eastAsia="宋体" w:cs="宋体"/>
          <w:color w:val="000"/>
          <w:sz w:val="28"/>
          <w:szCs w:val="28"/>
        </w:rPr>
        <w:t xml:space="preserve">20_年，市政协机关党组要高举习近平新时代中国特色社会主义思想伟大旗帜，坚持以习近平***关于加强和改进人民政协工作的重要思想为根为魂，深入贯彻落实《关于加强新时代人民政协党的建设工作的若干意见》和全国政协系统党的建设工作座谈会精神，按照市委部署和市政协党组要求，切实把加强党的建设工作放在首位、重中之重，提高政治站位、强化政治担当，树牢“四个意识”、落实“两个维护”，持续加压用力、闭合责任链条，抓住问题短板、狠抓整改落实，推进源头治理、根治顽瘴痼疾，建设让党中央和市委放心，让政协委员和界别群众满意的模范机关，形成以党建带队伍、促工作的生动局面，坚决向市委和市政协党组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2025-02-01T00:02:14+08:00</dcterms:created>
  <dcterms:modified xsi:type="dcterms:W3CDTF">2025-02-01T00:02:14+08:00</dcterms:modified>
</cp:coreProperties>
</file>

<file path=docProps/custom.xml><?xml version="1.0" encoding="utf-8"?>
<Properties xmlns="http://schemas.openxmlformats.org/officeDocument/2006/custom-properties" xmlns:vt="http://schemas.openxmlformats.org/officeDocument/2006/docPropsVTypes"/>
</file>