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万能个人工作总结50字十四篇(模板)</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50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万能个人工作总结50字篇十一</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万能个人工作总结50字篇十四</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