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2025年企业出纳年终工作总结简短 企业出纳的工作总结精选(四篇)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企业出纳年终工作总结简短 企业出纳的工作总结一在xxx的正确领导下，本人深入学习“三个代表”的重要思想和党的十六大精神，不断改造世界观、人生观和价值观，团结协作，廉洁自律，刻苦努力，勤奋工作，圆满地完成了上级赋予的各项工作。一、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企业出纳年终工作总结简短 企业出纳的工作总结一</w:t>
      </w:r>
    </w:p>
    <w:p>
      <w:pPr>
        <w:ind w:left="0" w:right="0" w:firstLine="560"/>
        <w:spacing w:before="450" w:after="450" w:line="312" w:lineRule="auto"/>
      </w:pPr>
      <w:r>
        <w:rPr>
          <w:rFonts w:ascii="宋体" w:hAnsi="宋体" w:eastAsia="宋体" w:cs="宋体"/>
          <w:color w:val="000"/>
          <w:sz w:val="28"/>
          <w:szCs w:val="28"/>
        </w:rPr>
        <w:t xml:space="preserve">在xxx的正确领导下，本人深入学习“三个代表”的重要思想和党的十六大精神，不断改造世界观、人生观和价值观，团结协作，廉洁自律，刻苦努力，勤奋工作，圆满地完成了上级赋予的各项工作。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三个代表”重要思想，用马列主义武装自我的头脑，不断加强自身世界观、人生观和价值观的改造，提高自身的马列主义水平。透过学习深刻领会了邓小平理论和“三个代表”重要思想的科学内涵，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务必具有高度的职责心。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企业出纳年终工作总结简短 企业出纳的工作总结二</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适合建设的关键一年。作为公司财务出纳人员，在本年度的工作当中认真学习党的十八大精神，在思想认识、学习和业务潜力上都有了很大的进步和提高，这都要感谢单位领导和同事们对我的扶持与帮忙，十分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透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透过与周围优秀的同事比较，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透过这种结合式学习，觉得对原先的理论知识有了全新的认识，顺利透过了银行资格从业考试。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透过思考与总结，感觉自我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领导的指导和同事们的帮忙下，健康成长，各方面都取得必须进步，但是与周围优秀同事相比仍然存在较大差距，主要表此刻: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资料的精神，必须程度存在“别人推才动、别人不推就不动”的倾向。二是工作用心性还不够高，创新意识不够强。虽然尽力以高度的热情参与工作，但是仍然与周围同事存在不小差距，缺乏创新意识，不能很好地改善工作方式方法，提高工作效率;依靠性强，自主、独立开展工作地潜力差，眼里看不见需要做到活，不能及时发现问题，一也不具备处理突发事件的潜力;作为公司的新生力量和年轻人，没有很好地发挥自身的用心性和创造性，过分地以来老同志的工作成果。三是粗心大意的状况必须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仅要全面细致地了解企业对账的流程，而且还要全面把握所有在公司开户企业的数量、性质、资金运转、信誉评价等基本状况。二培养细致周到的工作作风。要带着职责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潜力。四要改善工作态度，增强工作的用心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用心参与团委、工会等组织的各项活动，努力将自我融入到团队中去，进一步增强团队意识和群众荣誉感，力争为群众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企业出纳年终工作总结简短 企业出纳的工作总结三</w:t>
      </w:r>
    </w:p>
    <w:p>
      <w:pPr>
        <w:ind w:left="0" w:right="0" w:firstLine="560"/>
        <w:spacing w:before="450" w:after="450" w:line="312" w:lineRule="auto"/>
      </w:pPr>
      <w:r>
        <w:rPr>
          <w:rFonts w:ascii="宋体" w:hAnsi="宋体" w:eastAsia="宋体" w:cs="宋体"/>
          <w:color w:val="000"/>
          <w:sz w:val="28"/>
          <w:szCs w:val="28"/>
        </w:rPr>
        <w:t xml:space="preserve">我是**年6月调入财务科，至今任职半年多时间，负责出纳工作。以下是我任职一年来的出纳述职报告，不妥之处，敬请领导和同志们批评指正。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在xxx的正确领导下，本人深入学习“三个代表”的重要思想和党的十六大精神，不断改造世界观、人生观和价值观，团结协作，廉洁自律，刻苦努力，勤奋工作，圆满地完成了上级赋予的各项工作。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三个代表”重要思想，用马列主义武装自我的头脑，不断加强自身世界观、人生观和价值观的改造，提高自身的马列主义水平。透过学习深刻领会了邓小平理论和“三个代表”重要思想的科学内涵，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务必具有高度的职责心。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企业出纳年终工作总结简短 企业出纳的工作总结四</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必须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必须要好好工作，不工作就不能体现自我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代替对提高个人素养更高层次的追求，务必透过对邓小平理论、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2、增强大局观念，转变工作作风，努力克服自我的消极情绪，提高工作质量和效率，用心配合领导同事们把工作做得更好。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2025-04-20T21:07:13+08:00</dcterms:created>
  <dcterms:modified xsi:type="dcterms:W3CDTF">2025-04-20T21:07:13+08:00</dcterms:modified>
</cp:coreProperties>
</file>

<file path=docProps/custom.xml><?xml version="1.0" encoding="utf-8"?>
<Properties xmlns="http://schemas.openxmlformats.org/officeDocument/2006/custom-properties" xmlns:vt="http://schemas.openxmlformats.org/officeDocument/2006/docPropsVTypes"/>
</file>