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最新企业董事长年终工作总结汇报(7篇)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一一、忠于职守，认真负责(一)认清形势，把握方向。村镇银行是新形势下农村金融的“朝阳产业”，截至20__年三季度末，全国共组建村镇银行超过450家，九台农商行已发起设立13家。作为长春南关惠民村镇银行首任董事长，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企业董事长年终工作总结汇报三</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企业董事长年终工作总结汇报四</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企业董事长年终工作总结汇报五</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企业董事长年终工作总结汇报六</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企业董事长年终工作总结汇报七</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