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最新员工的年终总结五篇(五篇)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五篇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员工的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20_年机关个人年终总结5篇&lt;/span[_TAG_h2]员工的年终总结五篇三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员工的年终总结五篇四</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