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2024年环卫部门年终工作总结例文(五篇)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环卫部门年终工作总结例文一一、城乡环境面貌显著提升。x年，我署以精细管理、提升形象和常态长效为工作重点，着力提升城乡环境面貌管理水平，实现容貌整洁，环境美化的目标。一是抓城市保洁精细化。以“保洁示范区”创建为抓手，首先在主要商业街推进以“机...</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环卫部门年终工作总结例文一</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年、x年“清洁城区、从门前做起”为活动主题的上海市街道(镇)沿街市容环境责任区管理达标活动创建单位的契机，增强了与石化街道、山阳镇相关部门的联系、沟通，做好指导服务工作，创造积极条件，争取在08～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x和参与x。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x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环卫部门年终工作总结例文二</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环卫部门年终工作总结例文三</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__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__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环卫部门年终工作总结例文四</w:t>
      </w:r>
    </w:p>
    <w:p>
      <w:pPr>
        <w:ind w:left="0" w:right="0" w:firstLine="560"/>
        <w:spacing w:before="450" w:after="450" w:line="312" w:lineRule="auto"/>
      </w:pPr>
      <w:r>
        <w:rPr>
          <w:rFonts w:ascii="宋体" w:hAnsi="宋体" w:eastAsia="宋体" w:cs="宋体"/>
          <w:color w:val="000"/>
          <w:sz w:val="28"/>
          <w:szCs w:val="28"/>
        </w:rPr>
        <w:t xml:space="preserve">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随着经济的发展，城市建设步伐的加快，环卫改革步步深入，经处主任办公会议研究决定，上报县城管局批准，于__年__月__日进行了全方位的改革方案的落实。改革后的环卫，出现了日新月异的面貌。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_号宜章县人民政府《关于在县城区内实行袋装收集垃圾的通告》资料对全城各住宅小区、单位居民实施上门收集袋袋垃圾服务，同时带给对外环卫有偿服务。并依照宜价字_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⒈加大宣传力度，通过电视、车辆__、发放宣传单等形式进行宣传，以自身礼貌素质、卫生意识服务市民、教育市民、影响市民;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__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__年环卫改革后，环境卫生面貌发生了改观，但环卫工人的工资只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__年我处以创省级礼貌卫生县城为目标，进一步深化环卫改革。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环卫部门年终工作总结例文五</w:t>
      </w:r>
    </w:p>
    <w:p>
      <w:pPr>
        <w:ind w:left="0" w:right="0" w:firstLine="560"/>
        <w:spacing w:before="450" w:after="450" w:line="312" w:lineRule="auto"/>
      </w:pPr>
      <w:r>
        <w:rPr>
          <w:rFonts w:ascii="宋体" w:hAnsi="宋体" w:eastAsia="宋体" w:cs="宋体"/>
          <w:color w:val="000"/>
          <w:sz w:val="28"/>
          <w:szCs w:val="28"/>
        </w:rPr>
        <w:t xml:space="preserve">今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__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__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__月__日接到“四城同创”办转来市民对中转站卫生的反映件之后，从__月__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5、县城安排置放的__个垃圾勾臂箱和__个单位（池点），以及两个镇__个集装箱日产的垃圾能够得到及时清运。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6、居民生活垃圾处理费委托县清泉水业有限公司代收的各项工作基本就绪，预计在__月份可以进入正常代收。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7、县生活垃圾卫生填埋场库容工程施工进入尾声，目前项目已投入资金__多万元，预计__月底可以完工。</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