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3月工作总结和下月计划 三月份员工工作总结表(五篇)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3月工作总结和下月计划 三月份员工工作总结表一首先，积极参加党委、政府组织的思想政治理论学习、岗位业务知识培训。在学习好理论知识的基础上，坚持用党的思想理论武装自己的头脑，始终保持坚定正确的政治立场和方向。其次，认真贯彻执行党的基本路线和各...</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三月份员工工作总结表一</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三月份员工工作总结表二</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我于20_年9月，成为黟县柯村乡江溪村的一名主任助理。从来江溪村到现在已经三个多月了，现就这段时间以来我的思想动态和工作情况汇报如下：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我所在江溪村是个以粮、桑、生猪为主导产业的农业村，农、林、牧等第一产业收入占经济总收入50%，随着市场经济发展，使村民改变了经营观念，农民外出务工创收和从事二、三产业人数逐年递增。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1.走街窜户，了解村情，江溪有8个村民组，316户，共有农业人口1141人，劳动力780人，其中外出务工人员200余人，大部分在省外务工。对这些村情的了解，为我更好开展工作打下了基层。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3.参与协调因工程施工中涉及的占用农民土地补偿问题，学习村领导在处理人民内部矛盾方面的经验，避免矛盾的激化。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3.处理复杂问题的能力不够，农民兄弟毕竟文化程度不高，我与他们协商问题的能力有待加强。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20_3月工作总结&lt;/span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20_《人事专员季度工作总结》范文五篇&lt;/span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房产中介每月工作计划范文5篇&lt;/span</w:t>
      </w:r>
    </w:p>
    <w:p>
      <w:pPr>
        <w:ind w:left="0" w:right="0" w:firstLine="560"/>
        <w:spacing w:before="450" w:after="450" w:line="312" w:lineRule="auto"/>
      </w:pPr>
      <w:r>
        <w:rPr>
          <w:rFonts w:ascii="宋体" w:hAnsi="宋体" w:eastAsia="宋体" w:cs="宋体"/>
          <w:color w:val="000"/>
          <w:sz w:val="28"/>
          <w:szCs w:val="28"/>
        </w:rPr>
        <w:t xml:space="preserve">★ 房地产销售月底工作总结范文范文5篇&lt;/span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20_上半年村干部个人工作总结&lt;/span[_TAG_h2]3月工作总结和下月计划 三月份员工工作总结表三</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三月份员工工作总结表四</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2025-04-05T01:49:54+08:00</dcterms:created>
  <dcterms:modified xsi:type="dcterms:W3CDTF">2025-04-05T01:49:54+08:00</dcterms:modified>
</cp:coreProperties>
</file>

<file path=docProps/custom.xml><?xml version="1.0" encoding="utf-8"?>
<Properties xmlns="http://schemas.openxmlformats.org/officeDocument/2006/custom-properties" xmlns:vt="http://schemas.openxmlformats.org/officeDocument/2006/docPropsVTypes"/>
</file>