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最新运营主管工作总结(五篇)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营主管工作总结一一、工作目标完成情况(一)后台中心建设取得突破性进展。截至年末，建成了市分行集中作业中心、远程集中授权中心。在全行初步搭建了前后台分离、后台集中的作业模式，减少了客户等待时间，降低网点柜员的营运作业压力，标志着我行柜面业务...</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运营主管工作总结一</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__年，我行为响应上级行对运营工作大集中的有关政策，认真贯彻执行省分行的战略部署，投入大量的人力、财力和物力，为积极推进运营体系各项集中任务的快速落实做了大量的尝试和富有成效的工作。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__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w:t>
      </w:r>
    </w:p>
    <w:p>
      <w:pPr>
        <w:ind w:left="0" w:right="0" w:firstLine="560"/>
        <w:spacing w:before="450" w:after="450" w:line="312" w:lineRule="auto"/>
      </w:pPr>
      <w:r>
        <w:rPr>
          <w:rFonts w:ascii="宋体" w:hAnsi="宋体" w:eastAsia="宋体" w:cs="宋体"/>
          <w:color w:val="000"/>
          <w:sz w:val="28"/>
          <w:szCs w:val="28"/>
        </w:rPr>
        <w:t xml:space="preserve">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__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w:t>
      </w:r>
    </w:p>
    <w:p>
      <w:pPr>
        <w:ind w:left="0" w:right="0" w:firstLine="560"/>
        <w:spacing w:before="450" w:after="450" w:line="312" w:lineRule="auto"/>
      </w:pPr>
      <w:r>
        <w:rPr>
          <w:rFonts w:ascii="宋体" w:hAnsi="宋体" w:eastAsia="宋体" w:cs="宋体"/>
          <w:color w:val="000"/>
          <w:sz w:val="28"/>
          <w:szCs w:val="28"/>
        </w:rPr>
        <w:t xml:space="preserve">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w:t>
      </w:r>
    </w:p>
    <w:p>
      <w:pPr>
        <w:ind w:left="0" w:right="0" w:firstLine="560"/>
        <w:spacing w:before="450" w:after="450" w:line="312" w:lineRule="auto"/>
      </w:pPr>
      <w:r>
        <w:rPr>
          <w:rFonts w:ascii="宋体" w:hAnsi="宋体" w:eastAsia="宋体" w:cs="宋体"/>
          <w:color w:val="000"/>
          <w:sz w:val="28"/>
          <w:szCs w:val="28"/>
        </w:rPr>
        <w:t xml:space="preserve">服务水平效果明显化。__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w:t>
      </w:r>
    </w:p>
    <w:p>
      <w:pPr>
        <w:ind w:left="0" w:right="0" w:firstLine="560"/>
        <w:spacing w:before="450" w:after="450" w:line="312" w:lineRule="auto"/>
      </w:pPr>
      <w:r>
        <w:rPr>
          <w:rFonts w:ascii="宋体" w:hAnsi="宋体" w:eastAsia="宋体" w:cs="宋体"/>
          <w:color w:val="000"/>
          <w:sz w:val="28"/>
          <w:szCs w:val="28"/>
        </w:rPr>
        <w:t xml:space="preserve">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w:t>
      </w:r>
    </w:p>
    <w:p>
      <w:pPr>
        <w:ind w:left="0" w:right="0" w:firstLine="560"/>
        <w:spacing w:before="450" w:after="450" w:line="312" w:lineRule="auto"/>
      </w:pPr>
      <w:r>
        <w:rPr>
          <w:rFonts w:ascii="宋体" w:hAnsi="宋体" w:eastAsia="宋体" w:cs="宋体"/>
          <w:color w:val="000"/>
          <w:sz w:val="28"/>
          <w:szCs w:val="28"/>
        </w:rPr>
        <w:t xml:space="preserve">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制定一份工作总结吧。为了让您在写工作总结时更加简单方便，以下是小编收集整理的运营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w:t>
      </w:r>
    </w:p>
    <w:p>
      <w:pPr>
        <w:ind w:left="0" w:right="0" w:firstLine="560"/>
        <w:spacing w:before="450" w:after="450" w:line="312" w:lineRule="auto"/>
      </w:pPr>
      <w:r>
        <w:rPr>
          <w:rFonts w:ascii="宋体" w:hAnsi="宋体" w:eastAsia="宋体" w:cs="宋体"/>
          <w:color w:val="000"/>
          <w:sz w:val="28"/>
          <w:szCs w:val="28"/>
        </w:rPr>
        <w:t xml:space="preserve">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作为农行运营主管，积极处理好特殊而重要业务，对于客户的投诉总是不厌其烦地处理，经常在员工中开展职业道德教育，引导员工树立爱岗敬业、诚实守信、热爱农行、服务农行、奉献农行的职业道德。并按总行要求，积极查找差距，</w:t>
      </w:r>
    </w:p>
    <w:p>
      <w:pPr>
        <w:ind w:left="0" w:right="0" w:firstLine="560"/>
        <w:spacing w:before="450" w:after="450" w:line="312" w:lineRule="auto"/>
      </w:pPr>
      <w:r>
        <w:rPr>
          <w:rFonts w:ascii="宋体" w:hAnsi="宋体" w:eastAsia="宋体" w:cs="宋体"/>
          <w:color w:val="000"/>
          <w:sz w:val="28"/>
          <w:szCs w:val="28"/>
        </w:rPr>
        <w:t xml:space="preserve">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回顾过去的工作，我在繁细而又平凡的工作中，有收获，也付出了艰辛和努力，更重要的是锻炼了自己，丰富了阅历。再往后的工作中我将继续协助行领导，做好本职工作，将我如火的热情奉献给我钟爱的银行事业!</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w:t>
      </w:r>
    </w:p>
    <w:p>
      <w:pPr>
        <w:ind w:left="0" w:right="0" w:firstLine="560"/>
        <w:spacing w:before="450" w:after="450" w:line="312" w:lineRule="auto"/>
      </w:pPr>
      <w:r>
        <w:rPr>
          <w:rFonts w:ascii="宋体" w:hAnsi="宋体" w:eastAsia="宋体" w:cs="宋体"/>
          <w:color w:val="000"/>
          <w:sz w:val="28"/>
          <w:szCs w:val="28"/>
        </w:rPr>
        <w:t xml:space="preserve">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本月我网点扫描率为_%，抹帐_笔，授权成功率为_%以上。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最大的作用。</w:t>
      </w:r>
    </w:p>
    <w:p>
      <w:pPr>
        <w:ind w:left="0" w:right="0" w:firstLine="560"/>
        <w:spacing w:before="450" w:after="450" w:line="312" w:lineRule="auto"/>
      </w:pPr>
      <w:r>
        <w:rPr>
          <w:rFonts w:ascii="宋体" w:hAnsi="宋体" w:eastAsia="宋体" w:cs="宋体"/>
          <w:color w:val="000"/>
          <w:sz w:val="28"/>
          <w:szCs w:val="28"/>
        </w:rPr>
        <w:t xml:space="preserve">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__年，我行为响应上级行对运营工作大集中的有关政策，认真贯彻执行省分行的战略部署，投入大量的人力、财力和物力，为积极推进运营体系各项集中任务的快速落实做了大量的尝试和富有成效的工作。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宋体" w:hAnsi="宋体" w:eastAsia="宋体" w:cs="宋体"/>
          <w:color w:val="000"/>
          <w:sz w:val="28"/>
          <w:szCs w:val="28"/>
        </w:rPr>
        <w:t xml:space="preserve">照标准化、规范化、程序化的模式进行建设，凸显我行现金管理先进化。__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w:t>
      </w:r>
    </w:p>
    <w:p>
      <w:pPr>
        <w:ind w:left="0" w:right="0" w:firstLine="560"/>
        <w:spacing w:before="450" w:after="450" w:line="312" w:lineRule="auto"/>
      </w:pPr>
      <w:r>
        <w:rPr>
          <w:rFonts w:ascii="宋体" w:hAnsi="宋体" w:eastAsia="宋体" w:cs="宋体"/>
          <w:color w:val="000"/>
          <w:sz w:val="28"/>
          <w:szCs w:val="28"/>
        </w:rPr>
        <w:t xml:space="preserve">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__年2月，我行全面实行了对账外包，通过对账集中管理和对账外包，全行对账直接参与人员减少6人，实现了对账工作与营业机构的物理剥离，有效缓解了基层网点对账人员不足、岗位制约不到位和对账质量不高的问题。一是领导重视，加强管理，考核落实。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二是落实职责，内外配合，分工明确。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w:t>
      </w:r>
    </w:p>
    <w:p>
      <w:pPr>
        <w:ind w:left="0" w:right="0" w:firstLine="560"/>
        <w:spacing w:before="450" w:after="450" w:line="312" w:lineRule="auto"/>
      </w:pPr>
      <w:r>
        <w:rPr>
          <w:rFonts w:ascii="宋体" w:hAnsi="宋体" w:eastAsia="宋体" w:cs="宋体"/>
          <w:color w:val="000"/>
          <w:sz w:val="28"/>
          <w:szCs w:val="28"/>
        </w:rPr>
        <w:t xml:space="preserve">部门)投递准确率不高、经常遭遇退信的，相关网点逐户分析原因，及时调整对账方式;对于长期不动户、零余额户、久不使用的纳税户等影响对帐进度的帐户，各网点积极予以清理，对提高银企对账率起到了很大作用。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w:t>
      </w:r>
    </w:p>
    <w:p>
      <w:pPr>
        <w:ind w:left="0" w:right="0" w:firstLine="560"/>
        <w:spacing w:before="450" w:after="450" w:line="312" w:lineRule="auto"/>
      </w:pPr>
      <w:r>
        <w:rPr>
          <w:rFonts w:ascii="宋体" w:hAnsi="宋体" w:eastAsia="宋体" w:cs="宋体"/>
          <w:color w:val="000"/>
          <w:sz w:val="28"/>
          <w:szCs w:val="28"/>
        </w:rPr>
        <w:t xml:space="preserve">服务水平效果明显化。__年6月，我行集中作业中心上线1个网点，正式对外营业，营业首日共办理各项业务89笔，标志着我行经过前期准备，成功实现了集中作业中心的上线运行，成为全省农行系统第2家实现集中作业中心成功上线的市地分行。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w:t>
      </w:r>
    </w:p>
    <w:p>
      <w:pPr>
        <w:ind w:left="0" w:right="0" w:firstLine="560"/>
        <w:spacing w:before="450" w:after="450" w:line="312" w:lineRule="auto"/>
      </w:pPr>
      <w:r>
        <w:rPr>
          <w:rFonts w:ascii="宋体" w:hAnsi="宋体" w:eastAsia="宋体" w:cs="宋体"/>
          <w:color w:val="000"/>
          <w:sz w:val="28"/>
          <w:szCs w:val="28"/>
        </w:rPr>
        <w:t xml:space="preserve">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w:t>
      </w:r>
    </w:p>
    <w:p>
      <w:pPr>
        <w:ind w:left="0" w:right="0" w:firstLine="560"/>
        <w:spacing w:before="450" w:after="450" w:line="312" w:lineRule="auto"/>
      </w:pPr>
      <w:r>
        <w:rPr>
          <w:rFonts w:ascii="宋体" w:hAnsi="宋体" w:eastAsia="宋体" w:cs="宋体"/>
          <w:color w:val="000"/>
          <w:sz w:val="28"/>
          <w:szCs w:val="28"/>
        </w:rPr>
        <w:t xml:space="preserve">在网络调试阶段，我行克服困难、加班加点布设线路，保障作业中心网络、供电等正常运行，有力地保证了系统上线后的集中作业影像数据传输需求。三是我行采取走出去与请进来的模式，于今年3月9日派遣5名业务骨干到凉山参加省行举办的集中作业平台师资培训班，对集中作业平台的公共应用、账户、支票、汇兑等模块业务进行了系统的学习。在对营业机构业务培训期间，为保证业务培训质量。</w:t>
      </w:r>
    </w:p>
    <w:p>
      <w:pPr>
        <w:ind w:left="0" w:right="0" w:firstLine="560"/>
        <w:spacing w:before="450" w:after="450" w:line="312" w:lineRule="auto"/>
      </w:pPr>
      <w:r>
        <w:rPr>
          <w:rFonts w:ascii="宋体" w:hAnsi="宋体" w:eastAsia="宋体" w:cs="宋体"/>
          <w:color w:val="000"/>
          <w:sz w:val="28"/>
          <w:szCs w:val="28"/>
        </w:rPr>
        <w:t xml:space="preserve">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20_年公交公司工作总结&lt;/span[_TAG_h2]运营主管工作总结三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w:t>
      </w:r>
    </w:p>
    <w:p>
      <w:pPr>
        <w:ind w:left="0" w:right="0" w:firstLine="560"/>
        <w:spacing w:before="450" w:after="450" w:line="312" w:lineRule="auto"/>
      </w:pPr>
      <w:r>
        <w:rPr>
          <w:rFonts w:ascii="宋体" w:hAnsi="宋体" w:eastAsia="宋体" w:cs="宋体"/>
          <w:color w:val="000"/>
          <w:sz w:val="28"/>
          <w:szCs w:val="28"/>
        </w:rPr>
        <w:t xml:space="preserve">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本月我网点扫描率为_%，抹帐_笔，授权成功率为_%以上。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运营主管工作总结四</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黑体" w:hAnsi="黑体" w:eastAsia="黑体" w:cs="黑体"/>
          <w:color w:val="000000"/>
          <w:sz w:val="36"/>
          <w:szCs w:val="36"/>
          <w:b w:val="1"/>
          <w:bCs w:val="1"/>
        </w:rPr>
        <w:t xml:space="preserve">运营主管工作总结五</w:t>
      </w:r>
    </w:p>
    <w:p>
      <w:pPr>
        <w:ind w:left="0" w:right="0" w:firstLine="560"/>
        <w:spacing w:before="450" w:after="450" w:line="312" w:lineRule="auto"/>
      </w:pPr>
      <w:r>
        <w:rPr>
          <w:rFonts w:ascii="宋体" w:hAnsi="宋体" w:eastAsia="宋体" w:cs="宋体"/>
          <w:color w:val="000"/>
          <w:sz w:val="28"/>
          <w:szCs w:val="28"/>
        </w:rPr>
        <w:t xml:space="preserve">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2025-01-31T10:37:50+08:00</dcterms:created>
  <dcterms:modified xsi:type="dcterms:W3CDTF">2025-01-31T10:37:50+08:00</dcterms:modified>
</cp:coreProperties>
</file>

<file path=docProps/custom.xml><?xml version="1.0" encoding="utf-8"?>
<Properties xmlns="http://schemas.openxmlformats.org/officeDocument/2006/custom-properties" xmlns:vt="http://schemas.openxmlformats.org/officeDocument/2006/docPropsVTypes"/>
</file>