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在旅游节新闻发布会上的讲话(通用7篇)</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&amp;ldquo演讲指的是说话声明谈话，或演讲和流行作品。 以下是为大家整理的关于在旅游节新闻发布会上的讲话的文章7篇 ,欢迎品鉴！第1篇: 在旅游节新闻发布会上的讲话　　各位媒体朋友，各位来宾：　　大家上午好!首先我谨代表中国建筑材料联合会对...</w:t>
      </w:r>
    </w:p>
    <w:p>
      <w:pPr>
        <w:ind w:left="0" w:right="0" w:firstLine="560"/>
        <w:spacing w:before="450" w:after="450" w:line="312" w:lineRule="auto"/>
      </w:pPr>
      <w:r>
        <w:rPr>
          <w:rFonts w:ascii="宋体" w:hAnsi="宋体" w:eastAsia="宋体" w:cs="宋体"/>
          <w:color w:val="000"/>
          <w:sz w:val="28"/>
          <w:szCs w:val="28"/>
        </w:rPr>
        <w:t xml:space="preserve">&amp;ldquo演讲指的是说话声明谈话，或演讲和流行作品。 以下是为大家整理的关于在旅游节新闻发布会上的讲话的文章7篇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各位媒体朋友，各位来宾：</w:t>
      </w:r>
    </w:p>
    <w:p>
      <w:pPr>
        <w:ind w:left="0" w:right="0" w:firstLine="560"/>
        <w:spacing w:before="450" w:after="450" w:line="312" w:lineRule="auto"/>
      </w:pPr>
      <w:r>
        <w:rPr>
          <w:rFonts w:ascii="宋体" w:hAnsi="宋体" w:eastAsia="宋体" w:cs="宋体"/>
          <w:color w:val="000"/>
          <w:sz w:val="28"/>
          <w:szCs w:val="28"/>
        </w:rPr>
        <w:t xml:space="preserve">　　大家上午好!首先我谨代表中国建筑材料联合会对大家出席发布会活动表示热烈欢迎和衷心的感谢!</w:t>
      </w:r>
    </w:p>
    <w:p>
      <w:pPr>
        <w:ind w:left="0" w:right="0" w:firstLine="560"/>
        <w:spacing w:before="450" w:after="450" w:line="312" w:lineRule="auto"/>
      </w:pPr>
      <w:r>
        <w:rPr>
          <w:rFonts w:ascii="宋体" w:hAnsi="宋体" w:eastAsia="宋体" w:cs="宋体"/>
          <w:color w:val="000"/>
          <w:sz w:val="28"/>
          <w:szCs w:val="28"/>
        </w:rPr>
        <w:t xml:space="preserve">　　今天举行的新闻发布会，是中国建筑材料联合会有史以来的首场新闻发布会，也是建筑材料行业的首次新闻发布会。刚才三位新闻发言人已正式亮相，从今天开始，中国建筑材料联合会新闻发言人制度正式建立。这是联合会履行信息公开责任，增强全行业凝聚力和信息导向作用，打造建筑材料行业和联合会健康形象，加强沟通交流，主动回应社会关切的重要举措。在此，也希望媒体朋友和社会各界能够更多地关注并支持我们，为推进建筑材料行业安全发展高质量发展，实现“宜业尚品、造福人类”的建材行业发展新目标而共同努力。</w:t>
      </w:r>
    </w:p>
    <w:p>
      <w:pPr>
        <w:ind w:left="0" w:right="0" w:firstLine="560"/>
        <w:spacing w:before="450" w:after="450" w:line="312" w:lineRule="auto"/>
      </w:pPr>
      <w:r>
        <w:rPr>
          <w:rFonts w:ascii="宋体" w:hAnsi="宋体" w:eastAsia="宋体" w:cs="宋体"/>
          <w:color w:val="000"/>
          <w:sz w:val="28"/>
          <w:szCs w:val="28"/>
        </w:rPr>
        <w:t xml:space="preserve">　　今天首场新闻发布会将围绕“碳达峰、碳中和”这一中央高度重视、社会广泛关注、并将深刻影响行业发展未来的极为重要的工作，发布《中国建筑材料工业碳排放报告(2024年度)》(以下简称《报告》)和《建筑材料工业二氧化碳排放核算方法》(以下简称《核算方法》)。习近平总书记在第七十五届联合国大会一般性辩论上郑重宣布，中国二氧化碳排放力争于2024年前达到峰值，努力争取2024年前实现碳中和。这是中国应对全球气候问题对国际社会作出的庄严承诺。2024年12月召开的中央经济工作会议及今年两会政府工作报告，均将做好碳达峰、碳中和工作列入今年的重点任务。今年3月15日，习近平总书记在中央财经委员会第九次会议上发表重要讲话，再次强调，实现碳达峰、碳中和是一场广泛而深刻的经济社会系统性变革，要把碳达峰、碳中和纳入生态文明建设整体布局，拿出抓铁有痕的劲头，如期实现2024年前碳达峰、2024年前碳中和的目标。</w:t>
      </w:r>
    </w:p>
    <w:p>
      <w:pPr>
        <w:ind w:left="0" w:right="0" w:firstLine="560"/>
        <w:spacing w:before="450" w:after="450" w:line="312" w:lineRule="auto"/>
      </w:pPr>
      <w:r>
        <w:rPr>
          <w:rFonts w:ascii="宋体" w:hAnsi="宋体" w:eastAsia="宋体" w:cs="宋体"/>
          <w:color w:val="000"/>
          <w:sz w:val="28"/>
          <w:szCs w:val="28"/>
        </w:rPr>
        <w:t xml:space="preserve">　　我国是世界最大的建筑材料生产和消费国，建筑材料工业也是我国能源消耗和碳排放最大的工业部门之一。而水泥、石灰等建筑材料产品因其工业生产过程中碳酸盐原料分解必然产生二氧化碳，使之成为我国最大的工业生产过程二氧化碳排放源。作为我国碳减排任务最重的行业之一，采取切实有力措施，全力推进碳减排工作，提前实现碳达峰，为国家总体实现碳达峰预定目标和碳中和愿景作出积极贡献，是建筑材料行业坚决贯彻落实习近平总书记重大宣示的重要举措，也是建筑材料行业必须履行的社会责任和应尽的义务，更是全面提升建筑材料行业绿色低碳发展质量水平必由之路。</w:t>
      </w:r>
    </w:p>
    <w:p>
      <w:pPr>
        <w:ind w:left="0" w:right="0" w:firstLine="560"/>
        <w:spacing w:before="450" w:after="450" w:line="312" w:lineRule="auto"/>
      </w:pPr>
      <w:r>
        <w:rPr>
          <w:rFonts w:ascii="宋体" w:hAnsi="宋体" w:eastAsia="宋体" w:cs="宋体"/>
          <w:color w:val="000"/>
          <w:sz w:val="28"/>
          <w:szCs w:val="28"/>
        </w:rPr>
        <w:t xml:space="preserve">　　为加快推进建材行业碳减排工作，促进建筑材料行业提前实现碳达峰，今年1月份，在深入分析研究的基础上，中国建筑材料联合会向全行业郑重发出倡议，要求建材全行业在2024年前全面实现碳达峰，水泥等行业要在2024年前率先实现碳达峰。</w:t>
      </w:r>
    </w:p>
    <w:p>
      <w:pPr>
        <w:ind w:left="0" w:right="0" w:firstLine="560"/>
        <w:spacing w:before="450" w:after="450" w:line="312" w:lineRule="auto"/>
      </w:pPr>
      <w:r>
        <w:rPr>
          <w:rFonts w:ascii="宋体" w:hAnsi="宋体" w:eastAsia="宋体" w:cs="宋体"/>
          <w:color w:val="000"/>
          <w:sz w:val="28"/>
          <w:szCs w:val="28"/>
        </w:rPr>
        <w:t xml:space="preserve">　　我们要看到，建筑材料工业是一个包含30个行业门类、1013种产品、具备包括高温窑炉工艺在内的各种生产工艺的产业体系，要全面实现碳达峰，不可能一蹴而就，更不能一策普用，搞“一刀切”，必须要强化顶层设计，坚持全行业统筹，抓住重点行业、重点领域、关键结点，结合各地、各产业特点，做到分类施策，科学决策，强力推进。由于目前适用于建筑材料及各行业、各区域的碳排放基础数据缺失问题、核算方法问题都比较严重，直接影响碳减排决策及工作推进。因此，我们从发布《报告》和《核算方法》入手，为行业提前全面实现碳达峰、推进碳减排奠定重要工作基础。今天的发布只是开始，今后中国建筑材料联合会还将在此基础上继续组织深化行业碳排放统计核算工作，适时发布建材行业碳排放权威数据，定期权威发布行业碳排放报告，并以此作为推进建筑材料工业碳达峰、碳中和的重要基础性工作和首要任务。</w:t>
      </w:r>
    </w:p>
    <w:p>
      <w:pPr>
        <w:ind w:left="0" w:right="0" w:firstLine="560"/>
        <w:spacing w:before="450" w:after="450" w:line="312" w:lineRule="auto"/>
      </w:pPr>
      <w:r>
        <w:rPr>
          <w:rFonts w:ascii="宋体" w:hAnsi="宋体" w:eastAsia="宋体" w:cs="宋体"/>
          <w:color w:val="000"/>
          <w:sz w:val="28"/>
          <w:szCs w:val="28"/>
        </w:rPr>
        <w:t xml:space="preserve">　　结合发布内容，我想对建筑材料碳达峰问题讲五点意见：</w:t>
      </w:r>
    </w:p>
    <w:p>
      <w:pPr>
        <w:ind w:left="0" w:right="0" w:firstLine="560"/>
        <w:spacing w:before="450" w:after="450" w:line="312" w:lineRule="auto"/>
      </w:pPr>
      <w:r>
        <w:rPr>
          <w:rFonts w:ascii="宋体" w:hAnsi="宋体" w:eastAsia="宋体" w:cs="宋体"/>
          <w:color w:val="000"/>
          <w:sz w:val="28"/>
          <w:szCs w:val="28"/>
        </w:rPr>
        <w:t xml:space="preserve">　　一是要高度重视，勇担使命。碳达峰、碳中和不仅是对应对气候变化工作的要求，也是对我国经济高质量发展和生态文明建设的明确要求，更是一场广泛而深刻的经济社会系统性变革，必将在未来几十年对我国经济、能源、产业、科技、投资、金融等方面产生深刻影响。我国二氧化碳排放力争2024年前实现碳达峰，力争2024年前实现碳中和，是党中央经过深思熟虑作出的重大战略决策，事关中华民族永续发展和构建人类命运共同体。中央提出，实现碳达峰、碳中和是一场硬仗，是对我们党治国理政能力的一场大考。我们认为，这是中国必打之仗、必胜之役，也是对建材行业的一场大考，是对建材行业各类组织的一场大考，更是对其领导人员的一次政治检验。因此，我们必须要坚决贯彻落实习近平总书记重要讲话精神和党中央的决策部署，充分认识碳达峰、碳中和工作的重要性、必要性与紧迫性，切实增强政治意识、提高政治站位，坚定不移贯彻新发展理念，运用系统化思维，凝聚全行业力量，拿出抓铁有痕的劲头，促进建材行业提前实现碳达峰目标，助力国家生态文明建设千年大计，真正担负起国家和时代赋予我们建材人的责任和使命。</w:t>
      </w:r>
    </w:p>
    <w:p>
      <w:pPr>
        <w:ind w:left="0" w:right="0" w:firstLine="560"/>
        <w:spacing w:before="450" w:after="450" w:line="312" w:lineRule="auto"/>
      </w:pPr>
      <w:r>
        <w:rPr>
          <w:rFonts w:ascii="宋体" w:hAnsi="宋体" w:eastAsia="宋体" w:cs="宋体"/>
          <w:color w:val="000"/>
          <w:sz w:val="28"/>
          <w:szCs w:val="28"/>
        </w:rPr>
        <w:t xml:space="preserve">　　二是要抓住重点，找准方向。中国建筑材料联合会曾向全行业发出的碳减排倡议书中提出：建筑材料工业要提前全面实现碳达峰。所谓“提前”，就是要求建材各产业、企业不能被动等待碳达峰的自然到来，而是要主动作为，主动承担起责任、切实履行好义务，通过采取积极有效的、有针对性的各种减污降碳措施，为国家和社会作贡献。所谓“全面”，就是要求各个行业都要从全流程、全环节、全口径加以推进。在研究制定相应措施对策时，要找到关键行业、关键结点，做到政策性减排措施可行有效，技术性减排措施客观准确，科学合理。因此，希望全行业企业、科研院所、大专院校和行业协会都能从今天的发布内容中找到自己的工作坐标和努力方向。各地建筑材料生产企业尤其是各大企业集团，要有高度的政治责任感和国家使命感，充分发挥带头作用，主动响应提前全面实现碳达峰倡议，发布碳减排承诺，制定和提出各自企业的达峰约束性目标及实施路径和计划，并尽快付诸行动。</w:t>
      </w:r>
    </w:p>
    <w:p>
      <w:pPr>
        <w:ind w:left="0" w:right="0" w:firstLine="560"/>
        <w:spacing w:before="450" w:after="450" w:line="312" w:lineRule="auto"/>
      </w:pPr>
      <w:r>
        <w:rPr>
          <w:rFonts w:ascii="宋体" w:hAnsi="宋体" w:eastAsia="宋体" w:cs="宋体"/>
          <w:color w:val="000"/>
          <w:sz w:val="28"/>
          <w:szCs w:val="28"/>
        </w:rPr>
        <w:t xml:space="preserve">　　建筑材料行业相关科研院所、大专院校要充分发挥自身的优势，坚持绿色低碳的科技创新方向，加强行业碳减排基础研究工作，并将其作为重点科技攻关的方向之一，为建筑材料行业尽早实现碳达峰提供强大的基础理论和技术支撑。</w:t>
      </w:r>
    </w:p>
    <w:p>
      <w:pPr>
        <w:ind w:left="0" w:right="0" w:firstLine="560"/>
        <w:spacing w:before="450" w:after="450" w:line="312" w:lineRule="auto"/>
      </w:pPr>
      <w:r>
        <w:rPr>
          <w:rFonts w:ascii="宋体" w:hAnsi="宋体" w:eastAsia="宋体" w:cs="宋体"/>
          <w:color w:val="000"/>
          <w:sz w:val="28"/>
          <w:szCs w:val="28"/>
        </w:rPr>
        <w:t xml:space="preserve">　　建筑材料各全国性产业协会及各地方协会要结合各产业规模、技术特点、发展水平和碳排放现状等情况，做好各产业及各地区提前实现碳达峰工作计划，尽快制定碳减排行动方案和碳减排路线图，并推动落实。中国建筑材料联合会也将全力为全行业企业提供支持和服务。</w:t>
      </w:r>
    </w:p>
    <w:p>
      <w:pPr>
        <w:ind w:left="0" w:right="0" w:firstLine="560"/>
        <w:spacing w:before="450" w:after="450" w:line="312" w:lineRule="auto"/>
      </w:pPr>
      <w:r>
        <w:rPr>
          <w:rFonts w:ascii="宋体" w:hAnsi="宋体" w:eastAsia="宋体" w:cs="宋体"/>
          <w:color w:val="000"/>
          <w:sz w:val="28"/>
          <w:szCs w:val="28"/>
        </w:rPr>
        <w:t xml:space="preserve">　　三是加快结构调整以适应碳达峰需要。建筑材料工业实现碳达峰，关键就在于要切实推动并加快实现产业结构、产品结构、能源及资源结构的根本性转变，其中产业结构、产品结构的调整是核心，能源结构、资源结构的调整转变是关键，目的就是要在行业推动建立起符合循环经济、低碳经济、生态经济相适应的产业发展模式，最终实现行业进步成长与绿色低碳发展的有序平衡。</w:t>
      </w:r>
    </w:p>
    <w:p>
      <w:pPr>
        <w:ind w:left="0" w:right="0" w:firstLine="560"/>
        <w:spacing w:before="450" w:after="450" w:line="312" w:lineRule="auto"/>
      </w:pPr>
      <w:r>
        <w:rPr>
          <w:rFonts w:ascii="宋体" w:hAnsi="宋体" w:eastAsia="宋体" w:cs="宋体"/>
          <w:color w:val="000"/>
          <w:sz w:val="28"/>
          <w:szCs w:val="28"/>
        </w:rPr>
        <w:t xml:space="preserve">　　四是坚持创新驱动推动行业发展。建筑材料工业碳达峰必须要建立在创新驱动的基础上。要加大技术创新力度，始终要坚持有利于产品、原料、能源消耗的减量化、减排化和高性能、多功能为原则，兼顾减排要求和经济适用性，大力研发应用各类减污降碳新工艺、新技术、新产品，要加快部署推进新型胶凝材料、化石燃料替代、资源综合利用等低碳前沿技术的研究、储备和应用，不断挖掘建筑材料工业减污降碳的技术潜力。这类科技攻关项目的研发及应用将作为今后建材行业科技奖项评定的重点。</w:t>
      </w:r>
    </w:p>
    <w:p>
      <w:pPr>
        <w:ind w:left="0" w:right="0" w:firstLine="560"/>
        <w:spacing w:before="450" w:after="450" w:line="312" w:lineRule="auto"/>
      </w:pPr>
      <w:r>
        <w:rPr>
          <w:rFonts w:ascii="宋体" w:hAnsi="宋体" w:eastAsia="宋体" w:cs="宋体"/>
          <w:color w:val="000"/>
          <w:sz w:val="28"/>
          <w:szCs w:val="28"/>
        </w:rPr>
        <w:t xml:space="preserve">　　五是要强化社会资源配置协调能力。建筑材料工业在循环经济方面具有得天独厚的优势，能够无害化地实现大多种类废弃物的资源化利用，进而通过替代原、燃材料实现碳减排。从天然气等清洁能源到煤矸石等劣质能源，从城市生活垃圾及农业废弃物等可再生能源，到电石渣等可替代碳酸盐原料的工业废渣等诸多领域，建筑材料工业都具有独特的先天优势，但目前在政策扶持、供应机制、社会回收体系等方面并没有体现或发挥好这一优势，因此，需要全行业、全社会层面的共同统筹推进，为建筑材料工业实现绿色低碳发展营造良好的政策环境、市场环境、社会环境。</w:t>
      </w:r>
    </w:p>
    <w:p>
      <w:pPr>
        <w:ind w:left="0" w:right="0" w:firstLine="560"/>
        <w:spacing w:before="450" w:after="450" w:line="312" w:lineRule="auto"/>
      </w:pPr>
      <w:r>
        <w:rPr>
          <w:rFonts w:ascii="宋体" w:hAnsi="宋体" w:eastAsia="宋体" w:cs="宋体"/>
          <w:color w:val="000"/>
          <w:sz w:val="28"/>
          <w:szCs w:val="28"/>
        </w:rPr>
        <w:t xml:space="preserve">　　中国建筑材料联合会愿意并衷心希望社会各界能继续关注和支持建筑材料工业碳减排工作，我们将与全行业一起，矢志不移地践行、落实好提前全面实现碳达峰的目标要求，坚持生态优先、绿色低碳的行业安全发展高质量发展道路，为生态文明建设、为美丽中国作出建材人应有的贡献，为实现我国碳达峰、碳中和目标贡献行业的力量。</w:t>
      </w:r>
    </w:p>
    <w:p>
      <w:pPr>
        <w:ind w:left="0" w:right="0" w:firstLine="560"/>
        <w:spacing w:before="450" w:after="450" w:line="312" w:lineRule="auto"/>
      </w:pPr>
      <w:r>
        <w:rPr>
          <w:rFonts w:ascii="黑体" w:hAnsi="黑体" w:eastAsia="黑体" w:cs="黑体"/>
          <w:color w:val="000000"/>
          <w:sz w:val="34"/>
          <w:szCs w:val="34"/>
          <w:b w:val="1"/>
          <w:bCs w:val="1"/>
        </w:rPr>
        <w:t xml:space="preserve">第2篇: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各位来宾，新闻界的朋友们：</w:t>
      </w:r>
    </w:p>
    <w:p>
      <w:pPr>
        <w:ind w:left="0" w:right="0" w:firstLine="560"/>
        <w:spacing w:before="450" w:after="450" w:line="312" w:lineRule="auto"/>
      </w:pPr>
      <w:r>
        <w:rPr>
          <w:rFonts w:ascii="宋体" w:hAnsi="宋体" w:eastAsia="宋体" w:cs="宋体"/>
          <w:color w:val="000"/>
          <w:sz w:val="28"/>
          <w:szCs w:val="28"/>
        </w:rPr>
        <w:t xml:space="preserve">　　万众瞩目的第六届泉州旅游节经过8个月的努力，明天就要在鲤城区隆重开幕了，这是泉州和鲤城经济社会发展中的一大盛事。今天，我们举行新闻发布会，目的是为本届旅游节的成功举办营造隆重、热烈的宣传氛围，借重各位新闻界的朋友们，大力宣传多元文化品牌，提升名城知名度，促进泉州和鲤城经济社会发展在更高平台上实现新跨越。首先，我谨代表第六届泉州旅游节组委会办公室，中共鲤城区委、鲤城区人民政府以及30万鲤城人民，向莅临会议的各位来宾和新闻界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下面，我向大家简要介绍本届旅游节的筹备情况。</w:t>
      </w:r>
    </w:p>
    <w:p>
      <w:pPr>
        <w:ind w:left="0" w:right="0" w:firstLine="560"/>
        <w:spacing w:before="450" w:after="450" w:line="312" w:lineRule="auto"/>
      </w:pPr>
      <w:r>
        <w:rPr>
          <w:rFonts w:ascii="宋体" w:hAnsi="宋体" w:eastAsia="宋体" w:cs="宋体"/>
          <w:color w:val="000"/>
          <w:sz w:val="28"/>
          <w:szCs w:val="28"/>
        </w:rPr>
        <w:t xml:space="preserve">　　一段时间来，在泉州市委、市政府的正确领导和省、市有关部门的大力支持下，全区上下万众一心、团结拼搏，全力以赴、紧锣密鼓地推进旅游节各项筹备工作，确保旅游节办出水平，办出效益，办出影响。目前整个筹备工作已经就绪，达到预期的\'目标，主要体现在以下五个方面：</w:t>
      </w:r>
    </w:p>
    <w:p>
      <w:pPr>
        <w:ind w:left="0" w:right="0" w:firstLine="560"/>
        <w:spacing w:before="450" w:after="450" w:line="312" w:lineRule="auto"/>
      </w:pPr>
      <w:r>
        <w:rPr>
          <w:rFonts w:ascii="宋体" w:hAnsi="宋体" w:eastAsia="宋体" w:cs="宋体"/>
          <w:color w:val="000"/>
          <w:sz w:val="28"/>
          <w:szCs w:val="28"/>
        </w:rPr>
        <w:t xml:space="preserve">　　（一）文体活动精彩纷呈。大气恢宏的开幕式暨大型音舞诗“刺桐赋”广场文艺表演今天作最后的彩排工作，明天将在市民广场举办，这台大型音舞诗表演分为相聚刺桐港、情系刺桐花、腾飞刺桐城、走向未来等四个篇章，将充分展示泉州多元文化的深厚内涵和无限魅力；“相约鲤城”文艺晚会暨中华闽南语歌曲青年歌手电视大赛颁奖晚会、泉州戏曲文化展演、民间民俗文艺晚会和“南戏精萃”文艺晚会等大型文艺活动节目彩排工作正紧张进行；高空焰火晚会将于今晚8点在金山公园举行；中国南少林国际武术大赛开幕式暨表演赛将于12月19日上午在侨乡体育中心举行，主要有南拳拳术、南拳器械、南拳对练、南拳特技和南拳集体项目五个项目的比赛；还组织南少林史迹探寻纪念活动和中国南少林功夫研讨会等，目前已邀请到美国、日本等国内外49支代表队参加大赛，各项活动和比赛所需的场地、器材等前期准备工作已全部就绪；李贽纪念活动扎实推进，12月19日将举行“李贽故居”修缮竣工仪式暨泉州市李贽思想学术研讨会；《鲤城摄影》画册首发式暨《鲤城风情》摄影展今天上午开幕。</w:t>
      </w:r>
    </w:p>
    <w:p>
      <w:pPr>
        <w:ind w:left="0" w:right="0" w:firstLine="560"/>
        <w:spacing w:before="450" w:after="450" w:line="312" w:lineRule="auto"/>
      </w:pPr>
      <w:r>
        <w:rPr>
          <w:rFonts w:ascii="宋体" w:hAnsi="宋体" w:eastAsia="宋体" w:cs="宋体"/>
          <w:color w:val="000"/>
          <w:sz w:val="28"/>
          <w:szCs w:val="28"/>
        </w:rPr>
        <w:t xml:space="preserve">　　（二）旅游亮点绚丽夺目。重点培育的北门旅游购物街、江滨文化公园、温陵南艺坊等成为本届旅游节的新亮点。北门旅游购物街，已完成153家店面的招商工作，集中展示鲤城木雕、德化陶瓷、惠安石雕、安溪藤铁工艺品等特色旅游工艺品；街景小品、夜景工程、旅游公厕等旅游服务配套设施日臻完善，形成一条独具闽南文化特色的购物街，填补了泉州旅游购物街的空白，与中山路、威远楼、泉山门、朝天门、西湖以及清源山构成一条独特的观光旅游购物线路。江滨文化公园，江南、金山、石笋、民俗公园已建成对外开放，夜景工程、电瓶车已投入使用，美厝体育休闲公园等正在抓紧建设。在江滨两岸防洪堤上制作的“千年刺桐赋、温陵揽胜”大型浮雕群，艺术地再现了泉州千年历史和刺桐风情，其中南岸12幅以风景名胜为题材，北岸18幅以人文历史为题材。目前，江滨文化公园已初具规模，自然景观与人文景观交相辉映，成为展示魅力泉州、魅力鲤城的亮丽风景线。温陵南艺坊，把富有闽南文化特色的民间音乐、民间舞蹈、民间戏曲等民间艺术，融入现代元素进行包装，弘扬泉州优秀传统艺术。表演队伍由21名青春靓丽、具有较高艺术素养的专业及业余女子组成，首场专演精选了舞蹈、单箫、压脚鼓、木偶、南音、梨园戏、茶艺表演等节目，为泉州旅游增加了一个体现泉州优秀传统文化艺术的旅游项目。泉州旅游资源、旅游商品展销会，250个展位布馆完毕，全面推介“海丝”多元文化、惠女风情、黄金海岸等旅游精品，集中展示木雕、石雕、陶瓷等特色旅游工艺品；精心推出5条“刺桐游”观光线路，让广大游客饱览泉州的风景名胜，感受泉州的历史文化底蕴。</w:t>
      </w:r>
    </w:p>
    <w:p>
      <w:pPr>
        <w:ind w:left="0" w:right="0" w:firstLine="560"/>
        <w:spacing w:before="450" w:after="450" w:line="312" w:lineRule="auto"/>
      </w:pPr>
      <w:r>
        <w:rPr>
          <w:rFonts w:ascii="宋体" w:hAnsi="宋体" w:eastAsia="宋体" w:cs="宋体"/>
          <w:color w:val="000"/>
          <w:sz w:val="28"/>
          <w:szCs w:val="28"/>
        </w:rPr>
        <w:t xml:space="preserve">　　（三）经贸会展好戏连台。安排重点项目17个，其中竣工10个、奠基7个；涉及生产性项目8个、城建项目5个、旅游设施项目4个，已于今天上午举行竣工（奠基）剪彩仪式，将为我区经济社会发展增添后劲。海峡两岸美食节暨美食烹饪大赛是全市规模最大的美食盛会，全国各地400多种美食小吃参加展示、23位台湾名厨参加比赛，于今天上午开幕。中国（泉州）国际汽车展览会已落实66家国内外汽车商近100多部名车参展，水陆两用等新款汽车巡游、美少女争靓赛等准备工作已完成，成为我市规模最大的一次顶级品牌车展。第三届中国泉州电子信息产品交易会已确定联想、松下、汉王等118家电子公司参加，将成为闽南最大的电子专业展示活动。招商项目推介及投资项目签约会已确定签约项目46个，投资总额将达58.76亿元。其中外资项目23个，投资总额16.07亿元，利用外资13.25亿元；内资项目23个，投资总额42.69亿元。闽台特产博览会设置展位123个，荟萃了港澳台特产、闽南特产、闽北干货等1000多种特色农产品。闽台特产商贸城同步招商，将建成全市首家最具规模的特色年货主题集合市场。通过开展形式多样的经贸活动，从全新的视角展示泉州和鲤城经济文化发展的整体实力。</w:t>
      </w:r>
    </w:p>
    <w:p>
      <w:pPr>
        <w:ind w:left="0" w:right="0" w:firstLine="560"/>
        <w:spacing w:before="450" w:after="450" w:line="312" w:lineRule="auto"/>
      </w:pPr>
      <w:r>
        <w:rPr>
          <w:rFonts w:ascii="宋体" w:hAnsi="宋体" w:eastAsia="宋体" w:cs="宋体"/>
          <w:color w:val="000"/>
          <w:sz w:val="28"/>
          <w:szCs w:val="28"/>
        </w:rPr>
        <w:t xml:space="preserve">　　（四）宣传推介高潮迭起。已建成旅游节网站，完成《泉州旅游地图》、《刺桐风情》系列邮资明信片、《鲤城旅游投资指南》、《相约鲤城》vcd等宣传材料的制作；在《福建日报》、《香港大公报》、《泉州晚报》、《福建旅游》、《华东旅游报》等省、市以及海外报刊刊出专版8个，对第六届泉州旅游节进行集中宣传，形成强大的舆论宣传声势；与中央电视台国际频道、福建电视台第一、六、七频道和泉州电视台等联合拍摄制作并多次播出旅游形象宣传广告；《魅力鲤城》十个专辑12月6日至17日在泉州电视台全面推出；“鲤城杯”旅游新闻大赛不断推向深入；开幕式将在新华网等媒体上进行现场直播。通过全方位、多角度、强有力的宣传推介活动，吸引国内外新闻媒体和旅游商将关注的目光投向鲤城、投向泉州、投向第六届泉州旅游节。</w:t>
      </w:r>
    </w:p>
    <w:p>
      <w:pPr>
        <w:ind w:left="0" w:right="0" w:firstLine="560"/>
        <w:spacing w:before="450" w:after="450" w:line="312" w:lineRule="auto"/>
      </w:pPr>
      <w:r>
        <w:rPr>
          <w:rFonts w:ascii="宋体" w:hAnsi="宋体" w:eastAsia="宋体" w:cs="宋体"/>
          <w:color w:val="000"/>
          <w:sz w:val="28"/>
          <w:szCs w:val="28"/>
        </w:rPr>
        <w:t xml:space="preserve">　　（五）后勤保障缜密有力。本届旅游节将邀请中央、省、市各级领导、全国部分优秀旅游城市、各友好县（市、区）、国内外旅行商、新闻记者及海外嘉宾共计XX多人。目前，出席旅游节的中央及省领导已基本确定；各接待酒店的设施更换、安全检查和景观景点、环境整治工作已完成，旅游节导游员和星级酒店服务员的培训工作全面结束；安全保卫组成立10个职能小组，制定了安全保卫方案和紧急、应急预案，提前进入安全防卫状态。组织市、区两级公安、消防、安全等相关职能部门对辖区范围内各接待单位及相关设施进行了详细的检查，及时发现问题并督促其整改，为本届旅游节的顺利进行提供安全保障。</w:t>
      </w:r>
    </w:p>
    <w:p>
      <w:pPr>
        <w:ind w:left="0" w:right="0" w:firstLine="560"/>
        <w:spacing w:before="450" w:after="450" w:line="312" w:lineRule="auto"/>
      </w:pPr>
      <w:r>
        <w:rPr>
          <w:rFonts w:ascii="宋体" w:hAnsi="宋体" w:eastAsia="宋体" w:cs="宋体"/>
          <w:color w:val="000"/>
          <w:sz w:val="28"/>
          <w:szCs w:val="28"/>
        </w:rPr>
        <w:t xml:space="preserve">　　总的来说，与前五届旅游节相比，本届旅游节具有以下4个特点：一是规格高，规模大。从参加对象看，既有中央、省、市和驻泉部队的有关领导；又有香港泉州同乡会、菲华泉州公会、台北市晋江同乡会等42个社团以及来自美国、法国、新加坡等国家和港、澳、台地区的知名人士；从活动规模看，旅游节开幕式、汽车展、电子展、武术大赛、美食大赛等规模均为历届最大，如“刺桐赋”广场文艺表演演职人员达XX多人，观众将超过5000人。二是主题突出，特色鲜明。本届旅游节以“展示多元文化，彰显名城风采”为主题，整合鲤城和泉州丰富而又独特的旅游资源和旅游品牌，充分展示历史文化名城的旅游特色和深厚内涵，致力打造世界多元文化旅游胜地。隆重推出了北门旅游购物街、江滨文化公园和温陵南艺坊等三大旅游亮点，凸显独特的名城魅力。三是内容丰富，带动性强。本届旅游节主要安排传统文化大展示、旅游资源大推介、旅游文化街市大突显、经贸活动大汇聚等四大内容，凸显“旅游搭台、经济唱戏”的特点，强化多元文化的影响力，促进经贸与文化互动发展，为鲤城增加了新亮点、新特色和新魅力。四是理念新颖，作用明显。牢固树立经营文化的理念，积极探索“政府主导、市场运作、社会赞助”办节模式，向社会推出了开幕式、大型浮雕群等14个筹资项目，通过广告招商、冠名权招商、指定用品及标识使用等方式筹集办节资金，推进了文化产业化进程。</w:t>
      </w:r>
    </w:p>
    <w:p>
      <w:pPr>
        <w:ind w:left="0" w:right="0" w:firstLine="560"/>
        <w:spacing w:before="450" w:after="450" w:line="312" w:lineRule="auto"/>
      </w:pPr>
      <w:r>
        <w:rPr>
          <w:rFonts w:ascii="宋体" w:hAnsi="宋体" w:eastAsia="宋体" w:cs="宋体"/>
          <w:color w:val="000"/>
          <w:sz w:val="28"/>
          <w:szCs w:val="28"/>
        </w:rPr>
        <w:t xml:space="preserve">　　各位来宾、新闻界的朋友们，本届旅游节的成功举办离不开上级领导和部门的关心和指导，也离不开新闻界朋友们的支持和参与。在此，我衷心希望你们能一如既往地关心鲤城经济和社会的发展，继续加强对本届旅游节的宣传报道，使旅游节在你们多彩的镜头和生花的妙笔下更好地为海</w:t>
      </w:r>
    </w:p>
    <w:p>
      <w:pPr>
        <w:ind w:left="0" w:right="0" w:firstLine="560"/>
        <w:spacing w:before="450" w:after="450" w:line="312" w:lineRule="auto"/>
      </w:pPr>
      <w:r>
        <w:rPr>
          <w:rFonts w:ascii="宋体" w:hAnsi="宋体" w:eastAsia="宋体" w:cs="宋体"/>
          <w:color w:val="000"/>
          <w:sz w:val="28"/>
          <w:szCs w:val="28"/>
        </w:rPr>
        <w:t xml:space="preserve">　　内外所了解，推动我区更快地发展成为旅游强区。我区作为东道主，一定会全力以赴把本届旅游节办成一次交流的盛会、一次文化的盛会、一次展示的盛会、一次收获的盛会，为争创中国最佳旅游城市，为加快建设海峡西岸经济区中部枢纽城市、泉州湾滨海城市作出应有的贡献。</w:t>
      </w:r>
    </w:p>
    <w:p>
      <w:pPr>
        <w:ind w:left="0" w:right="0" w:firstLine="560"/>
        <w:spacing w:before="450" w:after="450" w:line="312" w:lineRule="auto"/>
      </w:pPr>
      <w:r>
        <w:rPr>
          <w:rFonts w:ascii="宋体" w:hAnsi="宋体" w:eastAsia="宋体" w:cs="宋体"/>
          <w:color w:val="000"/>
          <w:sz w:val="28"/>
          <w:szCs w:val="28"/>
        </w:rPr>
        <w:t xml:space="preserve">　　最后，祝各位来宾、新闻界的朋友们身体健康、工作顺利、合家幸福、万事胜意！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第3篇: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刚刚从北京航天飞行控制中心现场来到这里。首先，我非常高兴地告诉大家，“神舟”六号飞船在圆满完成各项科学实验任务后，于今天凌晨在内蒙古中部的阿木古朗草原安全着陆，航天员费俊龙和聂海胜身体状况良好，现在已经回到北京。“神舟”六号载人航天飞行任务取得了圆满成功。</w:t>
      </w:r>
    </w:p>
    <w:p>
      <w:pPr>
        <w:ind w:left="0" w:right="0" w:firstLine="560"/>
        <w:spacing w:before="450" w:after="450" w:line="312" w:lineRule="auto"/>
      </w:pPr>
      <w:r>
        <w:rPr>
          <w:rFonts w:ascii="宋体" w:hAnsi="宋体" w:eastAsia="宋体" w:cs="宋体"/>
          <w:color w:val="000"/>
          <w:sz w:val="28"/>
          <w:szCs w:val="28"/>
        </w:rPr>
        <w:t xml:space="preserve">　　借此机会，我谨代表参与中国载人航天工程的全体同志，向新闻界，向所有关心、支持、帮助中国载人航天工程的朋友们，表示衷心的感谢。</w:t>
      </w:r>
    </w:p>
    <w:p>
      <w:pPr>
        <w:ind w:left="0" w:right="0" w:firstLine="560"/>
        <w:spacing w:before="450" w:after="450" w:line="312" w:lineRule="auto"/>
      </w:pPr>
      <w:r>
        <w:rPr>
          <w:rFonts w:ascii="宋体" w:hAnsi="宋体" w:eastAsia="宋体" w:cs="宋体"/>
          <w:color w:val="000"/>
          <w:sz w:val="28"/>
          <w:szCs w:val="28"/>
        </w:rPr>
        <w:t xml:space="preserve">　　下面，我简要回顾一下这次载人航天飞行的基本情况：</w:t>
      </w:r>
    </w:p>
    <w:p>
      <w:pPr>
        <w:ind w:left="0" w:right="0" w:firstLine="560"/>
        <w:spacing w:before="450" w:after="450" w:line="312" w:lineRule="auto"/>
      </w:pPr>
      <w:r>
        <w:rPr>
          <w:rFonts w:ascii="宋体" w:hAnsi="宋体" w:eastAsia="宋体" w:cs="宋体"/>
          <w:color w:val="000"/>
          <w:sz w:val="28"/>
          <w:szCs w:val="28"/>
        </w:rPr>
        <w:t xml:space="preserve">　　执行“神舟”六号载人航天飞行任务的两名航天员分别是费俊龙和聂海胜，是于10月11日，经飞行任务总指挥部认真研究，从进入发射场的三组航天员乘组梯队中优选确定的。10月12日，在发射前2小时45分钟，两名航天员着舱内航天服进入飞船作技术准备。</w:t>
      </w:r>
    </w:p>
    <w:p>
      <w:pPr>
        <w:ind w:left="0" w:right="0" w:firstLine="560"/>
        <w:spacing w:before="450" w:after="450" w:line="312" w:lineRule="auto"/>
      </w:pPr>
      <w:r>
        <w:rPr>
          <w:rFonts w:ascii="宋体" w:hAnsi="宋体" w:eastAsia="宋体" w:cs="宋体"/>
          <w:color w:val="000"/>
          <w:sz w:val="28"/>
          <w:szCs w:val="28"/>
        </w:rPr>
        <w:t xml:space="preserve">　　胡锦涛、贾庆林、曾庆红、吴官正等在北京航天飞行控制中心观看发射实况，温家宝、李长春、罗干等前往酒泉卫星发射中心现场观看发射。温家宝等领导同志在航天员公寓出席航天员出征仪式，亲切会见飞行任务乘组梯队的6名航天员，并为承担此次飞行任务的航天员费俊龙和聂海胜壮行。随后，载人航天工程总指挥、“神舟”六号载人航天飞行任务总指挥长陈炳德向航天员乘组下达了执行“神舟”六号载人航天飞行任务的命令，任务总指挥部的全体成员为费俊龙和聂海胜送行至发射塔架前，目送他们进入飞船。</w:t>
      </w:r>
    </w:p>
    <w:p>
      <w:pPr>
        <w:ind w:left="0" w:right="0" w:firstLine="560"/>
        <w:spacing w:before="450" w:after="450" w:line="312" w:lineRule="auto"/>
      </w:pPr>
      <w:r>
        <w:rPr>
          <w:rFonts w:ascii="宋体" w:hAnsi="宋体" w:eastAsia="宋体" w:cs="宋体"/>
          <w:color w:val="000"/>
          <w:sz w:val="28"/>
          <w:szCs w:val="28"/>
        </w:rPr>
        <w:t xml:space="preserve">　　10月12日上午9时，下达火箭点火起飞口令。588秒后，飞船与火箭分离，准确入轨，进入轨道倾角42.4°，近地点高度200.65公里，远地点高度约344.725公里的椭圆轨道。飞船飞行到第5圈实施变轨，进入343公里的圆轨道绕地球飞行。</w:t>
      </w:r>
    </w:p>
    <w:p>
      <w:pPr>
        <w:ind w:left="0" w:right="0" w:firstLine="560"/>
        <w:spacing w:before="450" w:after="450" w:line="312" w:lineRule="auto"/>
      </w:pPr>
      <w:r>
        <w:rPr>
          <w:rFonts w:ascii="宋体" w:hAnsi="宋体" w:eastAsia="宋体" w:cs="宋体"/>
          <w:color w:val="000"/>
          <w:sz w:val="28"/>
          <w:szCs w:val="28"/>
        </w:rPr>
        <w:t xml:space="preserve">　　飞船在运行过程中，航天飞行控制中心与航天员乘组保持密切联系，通过生理遥测参数，了解航天员乘组的心率、血压、呼吸、体温等身体状况;通过电视图像观察航天员乘组的活动，并多次与航天员通话;航天员按飞行预案，通过仪表密切监视飞船对地面指令执行情况及飞船工作状况，并向地面报告;按地面指挥人员的指令或提示补发重要指令，航天员要脱掉航天服，进入轨道舱休息、生活并操作相关仪器、设备。</w:t>
      </w:r>
    </w:p>
    <w:p>
      <w:pPr>
        <w:ind w:left="0" w:right="0" w:firstLine="560"/>
        <w:spacing w:before="450" w:after="450" w:line="312" w:lineRule="auto"/>
      </w:pPr>
      <w:r>
        <w:rPr>
          <w:rFonts w:ascii="宋体" w:hAnsi="宋体" w:eastAsia="宋体" w:cs="宋体"/>
          <w:color w:val="000"/>
          <w:sz w:val="28"/>
          <w:szCs w:val="28"/>
        </w:rPr>
        <w:t xml:space="preserve">　　10月15日下午，国家主席胡锦涛来到北京航天飞行控制中心，通过飞船天地话音通讯系统，与在轨飞行的费俊龙和聂海胜进行了实时通话。胡主席代表中央政府、代表全国各族人民向航天员表示了热烈的祝贺和亲切的问候!胡主席详细询问了航天员在太空工作、生活的情况，他勉励航天员要沉着冷静，精心操作，圆满完成这一光荣而又神圣的使命。</w:t>
      </w:r>
    </w:p>
    <w:p>
      <w:pPr>
        <w:ind w:left="0" w:right="0" w:firstLine="560"/>
        <w:spacing w:before="450" w:after="450" w:line="312" w:lineRule="auto"/>
      </w:pPr>
      <w:r>
        <w:rPr>
          <w:rFonts w:ascii="宋体" w:hAnsi="宋体" w:eastAsia="宋体" w:cs="宋体"/>
          <w:color w:val="000"/>
          <w:sz w:val="28"/>
          <w:szCs w:val="28"/>
        </w:rPr>
        <w:t xml:space="preserve">　　飞船在轨飞行五天后，按预定程序返回地面。返回程序是：在返回的前一圈，地面向飞船注入返回数据。当飞船飞行到达非洲西南部上空时，开始执行返回程序，先偏航90o，分离出轨道舱;再偏转90o，使尾部向前，启动制动发动机减速降高;高度降至140公里时，分离出推进舱，返回舱再入大气层;返回舱距地面高度10公里时，打开一个面积约1200平方米的降落伞;距地面约1米高度时，着陆缓冲发动机点火工作，使飞船像在气垫上一样缓缓着陆，落速每秒2~3米。</w:t>
      </w:r>
    </w:p>
    <w:p>
      <w:pPr>
        <w:ind w:left="0" w:right="0" w:firstLine="560"/>
        <w:spacing w:before="450" w:after="450" w:line="312" w:lineRule="auto"/>
      </w:pPr>
      <w:r>
        <w:rPr>
          <w:rFonts w:ascii="宋体" w:hAnsi="宋体" w:eastAsia="宋体" w:cs="宋体"/>
          <w:color w:val="000"/>
          <w:sz w:val="28"/>
          <w:szCs w:val="28"/>
        </w:rPr>
        <w:t xml:space="preserve">　　返回舱着陆后，轨道舱留轨继续进行空间科学与应用试验。</w:t>
      </w:r>
    </w:p>
    <w:p>
      <w:pPr>
        <w:ind w:left="0" w:right="0" w:firstLine="560"/>
        <w:spacing w:before="450" w:after="450" w:line="312" w:lineRule="auto"/>
      </w:pPr>
      <w:r>
        <w:rPr>
          <w:rFonts w:ascii="宋体" w:hAnsi="宋体" w:eastAsia="宋体" w:cs="宋体"/>
          <w:color w:val="000"/>
          <w:sz w:val="28"/>
          <w:szCs w:val="28"/>
        </w:rPr>
        <w:t xml:space="preserve">　　执行此次飞行任务的神舟六号飞船总长8米，入轨质量8079千克，为三舱结构，上部轨道舱、中间返回舱、下部为推进舱。长征2F遥六运载火箭全长58.4米，起飞质量约480吨。起飞时，8台发动机同时点火，总推力600吨。该运载火箭是我国在长征系列运载火箭的基础上自行研制的高可靠、高安全的载人运载火箭。</w:t>
      </w:r>
    </w:p>
    <w:p>
      <w:pPr>
        <w:ind w:left="0" w:right="0" w:firstLine="560"/>
        <w:spacing w:before="450" w:after="450" w:line="312" w:lineRule="auto"/>
      </w:pPr>
      <w:r>
        <w:rPr>
          <w:rFonts w:ascii="宋体" w:hAnsi="宋体" w:eastAsia="宋体" w:cs="宋体"/>
          <w:color w:val="000"/>
          <w:sz w:val="28"/>
          <w:szCs w:val="28"/>
        </w:rPr>
        <w:t xml:space="preserve">　　执行此次任务的测控网，是由北京、东风、西安三个指控中心，东风、渭南、青岛、喀什等国内测控站，纳米比亚、马林迪、卡拉奇等3个国外测控站，以及位于太平洋、印度洋、大西洋的4艘远望号测量船，组成的陆海基全球S波段统一测控通信网(可进行国际联网)，对火箭、飞船完成测控通信任务。</w:t>
      </w:r>
    </w:p>
    <w:p>
      <w:pPr>
        <w:ind w:left="0" w:right="0" w:firstLine="560"/>
        <w:spacing w:before="450" w:after="450" w:line="312" w:lineRule="auto"/>
      </w:pPr>
      <w:r>
        <w:rPr>
          <w:rFonts w:ascii="宋体" w:hAnsi="宋体" w:eastAsia="宋体" w:cs="宋体"/>
          <w:color w:val="000"/>
          <w:sz w:val="28"/>
          <w:szCs w:val="28"/>
        </w:rPr>
        <w:t xml:space="preserve">　　主着陆场区位于内蒙古中部地区，副着陆场位于酒泉卫星发射中心东南地区。为确保火箭上升段航天员的安全，由火箭顶部的逃逸塔和飞船轨道舱、返回舱组成逃逸飞行器，在应急状态下可与火箭主体分离，可降落在陆上设立的4个应急救生点(酒泉、银川、榆林、邯郸)，或在海上设立的3个应急救生区(A区位于黄海和东海海面，B区位于一岛链和二岛链之间的太平洋洋面，C区位于关岛以东的太平洋洋面)。在运行段，出现应急状况时，返回舱可降落在国内外安排的10个飞船自主应急返回救生区。为完成上述搜救任务，在陆上配备了一定数量的直升机、特种车、巡逻机和运输机，在海上共配备数艘救援船只、数架巡逻机和舰载直升机。</w:t>
      </w:r>
    </w:p>
    <w:p>
      <w:pPr>
        <w:ind w:left="0" w:right="0" w:firstLine="560"/>
        <w:spacing w:before="450" w:after="450" w:line="312" w:lineRule="auto"/>
      </w:pPr>
      <w:r>
        <w:rPr>
          <w:rFonts w:ascii="宋体" w:hAnsi="宋体" w:eastAsia="宋体" w:cs="宋体"/>
          <w:color w:val="000"/>
          <w:sz w:val="28"/>
          <w:szCs w:val="28"/>
        </w:rPr>
        <w:t xml:space="preserve">　　此次航天飞行任务的目的是全面深入考核工程各系统的工作性能，进一步巩固工程第一步任务特别是首次载人航天飞行的成果，又是为今后我国载人航天事业的持续发展进行必要的试验和探索。多人多天太空飞行、航天员进入轨道舱，操作有关设施设备、进行相关科学实验，这些对我们的载人航天技术和飞行任务的组织实施都提出了更加严峻的挑战。此次飞行任务的顺利实施和圆满完成，标志着我国更加全面深入地掌握了载人航天核心技术，表明中国完全有能力独立自主地攻克尖端技术，在世界高科技领域占有一席之地。</w:t>
      </w:r>
    </w:p>
    <w:p>
      <w:pPr>
        <w:ind w:left="0" w:right="0" w:firstLine="560"/>
        <w:spacing w:before="450" w:after="450" w:line="312" w:lineRule="auto"/>
      </w:pPr>
      <w:r>
        <w:rPr>
          <w:rFonts w:ascii="宋体" w:hAnsi="宋体" w:eastAsia="宋体" w:cs="宋体"/>
          <w:color w:val="000"/>
          <w:sz w:val="28"/>
          <w:szCs w:val="28"/>
        </w:rPr>
        <w:t xml:space="preserve">　　我国载人航天事业取得这一伟大成就，是在中国政府的坚强领导下，全国各条战线开展社会主义大协作的结晶，是载人航天领域全体工程技术人员、科学家、干部职工和解放军指战员，认真实践“三个代表”重要思想，无私奉献、团结拼搏的结果。我们相信，这一辉煌成就，必将激发全国人民更加巨大的爱国热情、民族自豪感和民族凝聚力，更加鼓舞我们科学探索和自主创新的热情，为促进我国的科技进步，提升我国的综合国力，为中华民族的伟大复兴努力奋斗。</w:t>
      </w:r>
    </w:p>
    <w:p>
      <w:pPr>
        <w:ind w:left="0" w:right="0" w:firstLine="560"/>
        <w:spacing w:before="450" w:after="450" w:line="312" w:lineRule="auto"/>
      </w:pPr>
      <w:r>
        <w:rPr>
          <w:rFonts w:ascii="宋体" w:hAnsi="宋体" w:eastAsia="宋体" w:cs="宋体"/>
          <w:color w:val="000"/>
          <w:sz w:val="28"/>
          <w:szCs w:val="28"/>
        </w:rPr>
        <w:t xml:space="preserve">　　我国的载人航天事业，任重而道远。我们将牢固树立和落实科学发展观，按照我国载人航天的发展战略部署，脚踏实地，不懈努力，按预定计划突破和掌握航天员出舱活动和飞行器空间交会对接技术，并开展有效的空间科学与应用实验，与一切愿同我们在平等互利的原则下交流和合作的国家，携手共进，把我国的载人航天技术推进到一个更高的水平，为人类探索和和平利用宇宙空间资源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第4篇: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永州日报讯（通讯员xxx）11月17日上午，市公安局召开新闻发布会，发布全市公安交警部门、公安人口与出入境管理部门深化“放管服”改革，优化营商环境工作情况。</w:t>
      </w:r>
    </w:p>
    <w:p>
      <w:pPr>
        <w:ind w:left="0" w:right="0" w:firstLine="560"/>
        <w:spacing w:before="450" w:after="450" w:line="312" w:lineRule="auto"/>
      </w:pPr>
      <w:r>
        <w:rPr>
          <w:rFonts w:ascii="宋体" w:hAnsi="宋体" w:eastAsia="宋体" w:cs="宋体"/>
          <w:color w:val="000"/>
          <w:sz w:val="28"/>
          <w:szCs w:val="28"/>
        </w:rPr>
        <w:t xml:space="preserve">　　今年以来，我市公安深入贯彻落实市委市政府和省公安厅深化“放管服”改革决策部署，扩宽服务企业领域范围，开通人口与出入境业务“绿色通道”服务；简化港澳备案流程，放宽中小微企业、新业产业机构往来港澳多次商务登记备案条件，更好地服务支持企业赴境外开展商务活动。同时，全面贯彻落实服务经济社会民生发展“双二十条”措施，大力开展道路交通顽瘴固疾整治。截至11月，全市共办理涉营运车辆交通肇事案21起，刑拘21人，刑拘率100%，起诉率100%。群众对交通安全的路面执法、事故处理满意率在91%以上。</w:t>
      </w:r>
    </w:p>
    <w:p>
      <w:pPr>
        <w:ind w:left="0" w:right="0" w:firstLine="560"/>
        <w:spacing w:before="450" w:after="450" w:line="312" w:lineRule="auto"/>
      </w:pPr>
      <w:r>
        <w:rPr>
          <w:rFonts w:ascii="宋体" w:hAnsi="宋体" w:eastAsia="宋体" w:cs="宋体"/>
          <w:color w:val="000"/>
          <w:sz w:val="28"/>
          <w:szCs w:val="28"/>
        </w:rPr>
        <w:t xml:space="preserve">　　据悉，从11月20日开始，我市将正式实施10项便民利民措施，分别是：摩托车驾驶证全国“一证通考”、摩托车转籍异地通办、二手车出口临牌异地通办、扩大机动车免检范围、放宽小型汽车驾驶证申请年龄、优化大中型客货车驾驶证申请条件、扩大驾驶证体检医疗机构范围、便利残疾人家庭共用车辆、道路运输企业信息查询提示服务和驾驶人交通安全记录网上查询。</w:t>
      </w:r>
    </w:p>
    <w:p>
      <w:pPr>
        <w:ind w:left="0" w:right="0" w:firstLine="560"/>
        <w:spacing w:before="450" w:after="450" w:line="312" w:lineRule="auto"/>
      </w:pPr>
      <w:r>
        <w:rPr>
          <w:rFonts w:ascii="黑体" w:hAnsi="黑体" w:eastAsia="黑体" w:cs="黑体"/>
          <w:color w:val="000000"/>
          <w:sz w:val="34"/>
          <w:szCs w:val="34"/>
          <w:b w:val="1"/>
          <w:bCs w:val="1"/>
        </w:rPr>
        <w:t xml:space="preserve">第5篇: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简化办事流程，优化便民服务，全面统一执法标准，打造护商兴商的一流发展环境，聚焦与群众生活密切相关的问题，这场新闻发布会，干货很多。</w:t>
      </w:r>
    </w:p>
    <w:p>
      <w:pPr>
        <w:ind w:left="0" w:right="0" w:firstLine="560"/>
        <w:spacing w:before="450" w:after="450" w:line="312" w:lineRule="auto"/>
      </w:pPr>
      <w:r>
        <w:rPr>
          <w:rFonts w:ascii="宋体" w:hAnsi="宋体" w:eastAsia="宋体" w:cs="宋体"/>
          <w:color w:val="000"/>
          <w:sz w:val="28"/>
          <w:szCs w:val="28"/>
        </w:rPr>
        <w:t xml:space="preserve">　　3月9日，市公安局召开优化法治化营商环境建设新闻发布会，对外发布当前全市公安机关优化法治化营商环境建设工作情况，《阜新市公安局优化法治化营商环境公开承诺书》以及“六个最佳”评选活动，市局法治化营商办有关同志还就社会各界关心的问题回答了记者提问。</w:t>
      </w:r>
    </w:p>
    <w:p>
      <w:pPr>
        <w:ind w:left="0" w:right="0" w:firstLine="560"/>
        <w:spacing w:before="450" w:after="450" w:line="312" w:lineRule="auto"/>
      </w:pPr>
      <w:r>
        <w:rPr>
          <w:rFonts w:ascii="宋体" w:hAnsi="宋体" w:eastAsia="宋体" w:cs="宋体"/>
          <w:color w:val="000"/>
          <w:sz w:val="28"/>
          <w:szCs w:val="28"/>
        </w:rPr>
        <w:t xml:space="preserve">　　发布会上，xx市公安局向社会各界郑重承诺：</w:t>
      </w:r>
    </w:p>
    <w:p>
      <w:pPr>
        <w:ind w:left="0" w:right="0" w:firstLine="560"/>
        <w:spacing w:before="450" w:after="450" w:line="312" w:lineRule="auto"/>
      </w:pPr>
      <w:r>
        <w:rPr>
          <w:rFonts w:ascii="宋体" w:hAnsi="宋体" w:eastAsia="宋体" w:cs="宋体"/>
          <w:color w:val="000"/>
          <w:sz w:val="28"/>
          <w:szCs w:val="28"/>
        </w:rPr>
        <w:t xml:space="preserve">　　xx市公安局将围绕“高质量转型，全方位振兴”主题，全力打造便民利企的一流服务环境、公平公正的一流法治环境、护商兴商的一流发展环境、安心舒心的一流宜居环境。</w:t>
      </w:r>
    </w:p>
    <w:p>
      <w:pPr>
        <w:ind w:left="0" w:right="0" w:firstLine="560"/>
        <w:spacing w:before="450" w:after="450" w:line="312" w:lineRule="auto"/>
      </w:pPr>
      <w:r>
        <w:rPr>
          <w:rFonts w:ascii="宋体" w:hAnsi="宋体" w:eastAsia="宋体" w:cs="宋体"/>
          <w:color w:val="000"/>
          <w:sz w:val="28"/>
          <w:szCs w:val="28"/>
        </w:rPr>
        <w:t xml:space="preserve">　　我们将拿出“起步就是冲刺”的状态，以时不我待的紧迫感，一贯到底的责任感，功成有我的使命感，坚决实现以上承诺，敬请社会各界监督！</w:t>
      </w:r>
    </w:p>
    <w:p>
      <w:pPr>
        <w:ind w:left="0" w:right="0" w:firstLine="560"/>
        <w:spacing w:before="450" w:after="450" w:line="312" w:lineRule="auto"/>
      </w:pPr>
      <w:r>
        <w:rPr>
          <w:rFonts w:ascii="宋体" w:hAnsi="宋体" w:eastAsia="宋体" w:cs="宋体"/>
          <w:color w:val="000"/>
          <w:sz w:val="28"/>
          <w:szCs w:val="28"/>
        </w:rPr>
        <w:t xml:space="preserve">　　发布会现场市局法治化营商办就社会各界关心的问题现场回答记者提问：</w:t>
      </w:r>
    </w:p>
    <w:p>
      <w:pPr>
        <w:ind w:left="0" w:right="0" w:firstLine="560"/>
        <w:spacing w:before="450" w:after="450" w:line="312" w:lineRule="auto"/>
      </w:pPr>
      <w:r>
        <w:rPr>
          <w:rFonts w:ascii="宋体" w:hAnsi="宋体" w:eastAsia="宋体" w:cs="宋体"/>
          <w:color w:val="000"/>
          <w:sz w:val="28"/>
          <w:szCs w:val="28"/>
        </w:rPr>
        <w:t xml:space="preserve">　　《阜新日报》记者：群众如何参与正在开展的“全市公安机关最佳服务窗口、岗位标兵、民意征集、正能量作品评选活动”？</w:t>
      </w:r>
    </w:p>
    <w:p>
      <w:pPr>
        <w:ind w:left="0" w:right="0" w:firstLine="560"/>
        <w:spacing w:before="450" w:after="450" w:line="312" w:lineRule="auto"/>
      </w:pPr>
      <w:r>
        <w:rPr>
          <w:rFonts w:ascii="宋体" w:hAnsi="宋体" w:eastAsia="宋体" w:cs="宋体"/>
          <w:color w:val="000"/>
          <w:sz w:val="28"/>
          <w:szCs w:val="28"/>
        </w:rPr>
        <w:t xml:space="preserve">　　答：群众可通过阜新市公安局微信公众号——警讯、电子邮箱xxxxx、电话xxxxx予以参与推荐、提出有关意见和建议以及提交涉及公安机关法治化营商工作的正能量作品。</w:t>
      </w:r>
    </w:p>
    <w:p>
      <w:pPr>
        <w:ind w:left="0" w:right="0" w:firstLine="560"/>
        <w:spacing w:before="450" w:after="450" w:line="312" w:lineRule="auto"/>
      </w:pPr>
      <w:r>
        <w:rPr>
          <w:rFonts w:ascii="宋体" w:hAnsi="宋体" w:eastAsia="宋体" w:cs="宋体"/>
          <w:color w:val="000"/>
          <w:sz w:val="28"/>
          <w:szCs w:val="28"/>
        </w:rPr>
        <w:t xml:space="preserve">　　《辽宁法制报》记者：请问什么是全面统一执法标准，严格落实“一把尺子”标准？</w:t>
      </w:r>
    </w:p>
    <w:p>
      <w:pPr>
        <w:ind w:left="0" w:right="0" w:firstLine="560"/>
        <w:spacing w:before="450" w:after="450" w:line="312" w:lineRule="auto"/>
      </w:pPr>
      <w:r>
        <w:rPr>
          <w:rFonts w:ascii="宋体" w:hAnsi="宋体" w:eastAsia="宋体" w:cs="宋体"/>
          <w:color w:val="000"/>
          <w:sz w:val="28"/>
          <w:szCs w:val="28"/>
        </w:rPr>
        <w:t xml:space="preserve">　　答：对行政违法行为的事实、性质、情节及社会危害程度基本相同或相似的，在行使行政处罚自由裁量权时，给予基本相同的行政处罚。这既是对行政相对人权益的维护，也是对法律统一性的维护，体现了公平性原则。</w:t>
      </w:r>
    </w:p>
    <w:p>
      <w:pPr>
        <w:ind w:left="0" w:right="0" w:firstLine="560"/>
        <w:spacing w:before="450" w:after="450" w:line="312" w:lineRule="auto"/>
      </w:pPr>
      <w:r>
        <w:rPr>
          <w:rFonts w:ascii="宋体" w:hAnsi="宋体" w:eastAsia="宋体" w:cs="宋体"/>
          <w:color w:val="000"/>
          <w:sz w:val="28"/>
          <w:szCs w:val="28"/>
        </w:rPr>
        <w:t xml:space="preserve">　　《辽宁日报》记者：针对特殊人群相关事项办理，公安机关是否有相应的措施?</w:t>
      </w:r>
    </w:p>
    <w:p>
      <w:pPr>
        <w:ind w:left="0" w:right="0" w:firstLine="560"/>
        <w:spacing w:before="450" w:after="450" w:line="312" w:lineRule="auto"/>
      </w:pPr>
      <w:r>
        <w:rPr>
          <w:rFonts w:ascii="宋体" w:hAnsi="宋体" w:eastAsia="宋体" w:cs="宋体"/>
          <w:color w:val="000"/>
          <w:sz w:val="28"/>
          <w:szCs w:val="28"/>
        </w:rPr>
        <w:t xml:space="preserve">　　答：针对特殊人群我们开展了“优先办”“预约办”“上门办”的特殊服务。从2024年1月开始，在全市公安机关各级户籍窗口、车管窗口、行政审批窗口推行了老年人、军人、残疾人优先的服务政策。市交警支队车管所专门设立了老年人、军人、残疾人业务办理绿色通道，海州公安分局还推出了专门为老年人服务的二十三条实施细则，解决老年人对电子事务办理中遇到的问题和难题，让老年人在公安窗口服务和各项事务办理中有更多获得感、幸福感、满足感。</w:t>
      </w:r>
    </w:p>
    <w:p>
      <w:pPr>
        <w:ind w:left="0" w:right="0" w:firstLine="560"/>
        <w:spacing w:before="450" w:after="450" w:line="312" w:lineRule="auto"/>
      </w:pPr>
      <w:r>
        <w:rPr>
          <w:rFonts w:ascii="黑体" w:hAnsi="黑体" w:eastAsia="黑体" w:cs="黑体"/>
          <w:color w:val="000000"/>
          <w:sz w:val="34"/>
          <w:szCs w:val="34"/>
          <w:b w:val="1"/>
          <w:bCs w:val="1"/>
        </w:rPr>
        <w:t xml:space="preserve">第6篇: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为进一步优化营商环境，推动越西经济社会发展贡献公安力量，1月12日，县公安局召开了“优化营商环境”优秀企业家座谈会。县政府副县长、公安局局长胡兴出席会议；部分县人大代表、县政协委员以及各行业优秀企业家代表和公安局相关负责人参加会议。会议通报了近年来越西公安通过加强治安防控、打击违法犯罪、提升政务服务效能等方面助力优化营商环境的工作成效，得到了与会代表的一致肯定。</w:t>
      </w:r>
    </w:p>
    <w:p>
      <w:pPr>
        <w:ind w:left="0" w:right="0" w:firstLine="560"/>
        <w:spacing w:before="450" w:after="450" w:line="312" w:lineRule="auto"/>
      </w:pPr>
      <w:r>
        <w:rPr>
          <w:rFonts w:ascii="宋体" w:hAnsi="宋体" w:eastAsia="宋体" w:cs="宋体"/>
          <w:color w:val="000"/>
          <w:sz w:val="28"/>
          <w:szCs w:val="28"/>
        </w:rPr>
        <w:t xml:space="preserve">　　会上，企业家代表们结合行业实际，对越西公安提出了增加街面巡逻频率、加大交通违法查处力度、适区划分车位等具有较强针对性和可行性的意见建议。</w:t>
      </w:r>
    </w:p>
    <w:p>
      <w:pPr>
        <w:ind w:left="0" w:right="0" w:firstLine="560"/>
        <w:spacing w:before="450" w:after="450" w:line="312" w:lineRule="auto"/>
      </w:pPr>
      <w:r>
        <w:rPr>
          <w:rFonts w:ascii="宋体" w:hAnsi="宋体" w:eastAsia="宋体" w:cs="宋体"/>
          <w:color w:val="000"/>
          <w:sz w:val="28"/>
          <w:szCs w:val="28"/>
        </w:rPr>
        <w:t xml:space="preserve">　　在听取了各代表的意见建议后，胡兴表示，越西公安将以各位代表的意见建议作为工作指引，牢固树立服务意识，切实提升管理水平；不论是涉企案件办理还是涉企政务服务，越西公安都将以最实举措、最强作风推动营商环境不断优化，让企业进得来、留得住，警企联动，共同助力越西经济社会高质量发展。</w:t>
      </w:r>
    </w:p>
    <w:p>
      <w:pPr>
        <w:ind w:left="0" w:right="0" w:firstLine="560"/>
        <w:spacing w:before="450" w:after="450" w:line="312" w:lineRule="auto"/>
      </w:pPr>
      <w:r>
        <w:rPr>
          <w:rFonts w:ascii="黑体" w:hAnsi="黑体" w:eastAsia="黑体" w:cs="黑体"/>
          <w:color w:val="000000"/>
          <w:sz w:val="34"/>
          <w:szCs w:val="34"/>
          <w:b w:val="1"/>
          <w:bCs w:val="1"/>
        </w:rPr>
        <w:t xml:space="preserve">第7篇: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新闻界的朋友们：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今天，我们在这里召开了富阳市促进杭州至富阳公交一体化的新闻发布会。在此，我谨代表富阳市委、市政府和富阳市全体市民，向与会新闻界的朋友表示热烈欢迎!</w:t>
      </w:r>
    </w:p>
    <w:p>
      <w:pPr>
        <w:ind w:left="0" w:right="0" w:firstLine="560"/>
        <w:spacing w:before="450" w:after="450" w:line="312" w:lineRule="auto"/>
      </w:pPr>
      <w:r>
        <w:rPr>
          <w:rFonts w:ascii="宋体" w:hAnsi="宋体" w:eastAsia="宋体" w:cs="宋体"/>
          <w:color w:val="000"/>
          <w:sz w:val="28"/>
          <w:szCs w:val="28"/>
        </w:rPr>
        <w:t xml:space="preserve">　　阜阳市推进杭州至阜阳公交一体化，是根据相关法律法规和杭州市委、市政府关于建设城市网络大都市的要求实施的民心工程。主要目的是加快融入杭州大都市，方便群众出行，促进我市公交事业的健康发展。接下来，我将简要介绍阜阳市杭州至阜阳公交一体化的相关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全市共有2家企业和2家个体经营者，共有69辆车从事杭州客运运营。其中，浙江东南汽车运输有限公司拥有40辆汽车，主要从事从阜阳市到杭州汽车东站的10条线路。阜阳日升巴士客运有限公司拥有27辆车，经营线路为阜阳至杭州城站火车站。此外，还有一条线路和两辆车，但自2024年3月以来已停止运营。</w:t>
      </w:r>
    </w:p>
    <w:p>
      <w:pPr>
        <w:ind w:left="0" w:right="0" w:firstLine="560"/>
        <w:spacing w:before="450" w:after="450" w:line="312" w:lineRule="auto"/>
      </w:pPr>
      <w:r>
        <w:rPr>
          <w:rFonts w:ascii="宋体" w:hAnsi="宋体" w:eastAsia="宋体" w:cs="宋体"/>
          <w:color w:val="000"/>
          <w:sz w:val="28"/>
          <w:szCs w:val="28"/>
        </w:rPr>
        <w:t xml:space="preserve">　　二是促进杭州至富阳公交一体化的重要性和必要性</w:t>
      </w:r>
    </w:p>
    <w:p>
      <w:pPr>
        <w:ind w:left="0" w:right="0" w:firstLine="560"/>
        <w:spacing w:before="450" w:after="450" w:line="312" w:lineRule="auto"/>
      </w:pPr>
      <w:r>
        <w:rPr>
          <w:rFonts w:ascii="宋体" w:hAnsi="宋体" w:eastAsia="宋体" w:cs="宋体"/>
          <w:color w:val="000"/>
          <w:sz w:val="28"/>
          <w:szCs w:val="28"/>
        </w:rPr>
        <w:t xml:space="preserve">　　1.促进杭富公交一体化是融入杭州大都市的需要</w:t>
      </w:r>
    </w:p>
    <w:p>
      <w:pPr>
        <w:ind w:left="0" w:right="0" w:firstLine="560"/>
        <w:spacing w:before="450" w:after="450" w:line="312" w:lineRule="auto"/>
      </w:pPr>
      <w:r>
        <w:rPr>
          <w:rFonts w:ascii="宋体" w:hAnsi="宋体" w:eastAsia="宋体" w:cs="宋体"/>
          <w:color w:val="000"/>
          <w:sz w:val="28"/>
          <w:szCs w:val="28"/>
        </w:rPr>
        <w:t xml:space="preserve">　　目前，周边县市都在大力实施大都市融合战略。他们首先从交通融合入入手。临安、桐庐、建德、淳安就是这样。就连不属于杭州的安吉、德清、海宁、诸暨等地也尽力从杭州大都市经济圈分一杯羹，纷纷开通或想加快开通至杭州的公交线路。阜阳在区位优势和景观资源方面都有更好的融合条件，应该先行一步，快人一拍。此外，从我市经济社会发展的角度来看，320国道环线外及综合整治、杭富沿江公路拓宽改造等交通融合项目正如火如荼地进行着，新城综合体建设步伐日益加快，大量大型工业企业纷纷落户。</w:t>
      </w:r>
    </w:p>
    <w:p>
      <w:pPr>
        <w:ind w:left="0" w:right="0" w:firstLine="560"/>
        <w:spacing w:before="450" w:after="450" w:line="312" w:lineRule="auto"/>
      </w:pPr>
      <w:r>
        <w:rPr>
          <w:rFonts w:ascii="宋体" w:hAnsi="宋体" w:eastAsia="宋体" w:cs="宋体"/>
          <w:color w:val="000"/>
          <w:sz w:val="28"/>
          <w:szCs w:val="28"/>
        </w:rPr>
        <w:t xml:space="preserve">　　2.促进杭富公交一体化</w:t>
      </w:r>
    </w:p>
    <w:p>
      <w:pPr>
        <w:ind w:left="0" w:right="0" w:firstLine="560"/>
        <w:spacing w:before="450" w:after="450" w:line="312" w:lineRule="auto"/>
      </w:pPr>
      <w:r>
        <w:rPr>
          <w:rFonts w:ascii="宋体" w:hAnsi="宋体" w:eastAsia="宋体" w:cs="宋体"/>
          <w:color w:val="000"/>
          <w:sz w:val="28"/>
          <w:szCs w:val="28"/>
        </w:rPr>
        <w:t xml:space="preserve">　　方便群众出行的需要</w:t>
      </w:r>
    </w:p>
    <w:p>
      <w:pPr>
        <w:ind w:left="0" w:right="0" w:firstLine="560"/>
        <w:spacing w:before="450" w:after="450" w:line="312" w:lineRule="auto"/>
      </w:pPr>
      <w:r>
        <w:rPr>
          <w:rFonts w:ascii="宋体" w:hAnsi="宋体" w:eastAsia="宋体" w:cs="宋体"/>
          <w:color w:val="000"/>
          <w:sz w:val="28"/>
          <w:szCs w:val="28"/>
        </w:rPr>
        <w:t xml:space="preserve">　　目前，杭富公共客运交通虽然运营车辆较多，但由于管理多头、经营主体小散多等原因，已越来越难以满足群众日益增长的出行需求，诸如公交线路延伸及站点加密、节假日乘公交排长队等老大难问题也一直未得到有效解决，社会各界及广大群众对此反响极大，人大代表、政协委员的相关建议、提案也是一年多于一年，今年推进杭富公交一体化又被市人大列为一号议案。这些都充分说明，打破现有公交经营格局，整合客运公交资源，推进公交一体化已到了刻不容缓的地步。</w:t>
      </w:r>
    </w:p>
    <w:p>
      <w:pPr>
        <w:ind w:left="0" w:right="0" w:firstLine="560"/>
        <w:spacing w:before="450" w:after="450" w:line="312" w:lineRule="auto"/>
      </w:pPr>
      <w:r>
        <w:rPr>
          <w:rFonts w:ascii="宋体" w:hAnsi="宋体" w:eastAsia="宋体" w:cs="宋体"/>
          <w:color w:val="000"/>
          <w:sz w:val="28"/>
          <w:szCs w:val="28"/>
        </w:rPr>
        <w:t xml:space="preserve">　　3、推进杭富公交一体化是公交行业自身发展的需要</w:t>
      </w:r>
    </w:p>
    <w:p>
      <w:pPr>
        <w:ind w:left="0" w:right="0" w:firstLine="560"/>
        <w:spacing w:before="450" w:after="450" w:line="312" w:lineRule="auto"/>
      </w:pPr>
      <w:r>
        <w:rPr>
          <w:rFonts w:ascii="宋体" w:hAnsi="宋体" w:eastAsia="宋体" w:cs="宋体"/>
          <w:color w:val="000"/>
          <w:sz w:val="28"/>
          <w:szCs w:val="28"/>
        </w:rPr>
        <w:t xml:space="preserve">　　长期以来，我市客运市场分散，客运企业弱小，客运服务能力不强，服务水平不高，社会经济效益不佳等弊端一直存在。特别是客运车辆个人承包挂靠经营、产权不清、私下转卖等老大难问题，严重制约着公交行业的健康发展，也给社会稳定带来了一定的隐患。推进杭富公交一体化，可以从根本上改变现有客运管理模式和经营方式，优化资源配置，规范客运市场秩序和经营行为，有利于做强做大客运企业，提升行业竞争力，使群众切实享受到公交一体化带来的诸多实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1、工作目标。今年10月前，通过富阳市公共交通有限公司收购整合富阳进杭班线公交资源后，实现进杭班线公交的五个“新”，即成立新公司、开辟新线路、更换新车辆、实行新票价、推出新服务的工作目标。</w:t>
      </w:r>
    </w:p>
    <w:p>
      <w:pPr>
        <w:ind w:left="0" w:right="0" w:firstLine="560"/>
        <w:spacing w:before="450" w:after="450" w:line="312" w:lineRule="auto"/>
      </w:pPr>
      <w:r>
        <w:rPr>
          <w:rFonts w:ascii="宋体" w:hAnsi="宋体" w:eastAsia="宋体" w:cs="宋体"/>
          <w:color w:val="000"/>
          <w:sz w:val="28"/>
          <w:szCs w:val="28"/>
        </w:rPr>
        <w:t xml:space="preserve">　　2、工作原则。(1)政府主导、国有经营、企业运作;(2)一次规划、量力而行、分步实施;(3)区别对待、依法处置、稳步推进。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1、从事进杭班线客运业务的客运企业(浙江东南汽运股份有限公司和富阳市日升巴士有限公司)由富阳市公共交通有限公司整体收购。</w:t>
      </w:r>
    </w:p>
    <w:p>
      <w:pPr>
        <w:ind w:left="0" w:right="0" w:firstLine="560"/>
        <w:spacing w:before="450" w:after="450" w:line="312" w:lineRule="auto"/>
      </w:pPr>
      <w:r>
        <w:rPr>
          <w:rFonts w:ascii="宋体" w:hAnsi="宋体" w:eastAsia="宋体" w:cs="宋体"/>
          <w:color w:val="000"/>
          <w:sz w:val="28"/>
          <w:szCs w:val="28"/>
        </w:rPr>
        <w:t xml:space="preserve">　　2、进杭班线上的客运车辆经营期限届满的，由富阳市公共交通有限公司收购，并依法给予补偿;对经营期未满的车辆，经营者愿意被收购的，由富阳市公共交通有限公司收购，并依法给予补偿;经营者不愿被收购的，允许其过渡经营到原经营期满止，经营期限满后无条件退出客运市场。</w:t>
      </w:r>
    </w:p>
    <w:p>
      <w:pPr>
        <w:ind w:left="0" w:right="0" w:firstLine="560"/>
        <w:spacing w:before="450" w:after="450" w:line="312" w:lineRule="auto"/>
      </w:pPr>
      <w:r>
        <w:rPr>
          <w:rFonts w:ascii="宋体" w:hAnsi="宋体" w:eastAsia="宋体" w:cs="宋体"/>
          <w:color w:val="000"/>
          <w:sz w:val="28"/>
          <w:szCs w:val="28"/>
        </w:rPr>
        <w:t xml:space="preserve">　　3、被整体收购股权的客运企业，符合条件的职工由富阳市公共交通有限公司接收安置;客运车辆被处置的，将妥善安置车辆经营者;优先考虑符合条件的从业人员就业。</w:t>
      </w:r>
    </w:p>
    <w:p>
      <w:pPr>
        <w:ind w:left="0" w:right="0" w:firstLine="560"/>
        <w:spacing w:before="450" w:after="450" w:line="312" w:lineRule="auto"/>
      </w:pPr>
      <w:r>
        <w:rPr>
          <w:rFonts w:ascii="宋体" w:hAnsi="宋体" w:eastAsia="宋体" w:cs="宋体"/>
          <w:color w:val="000"/>
          <w:sz w:val="28"/>
          <w:szCs w:val="28"/>
        </w:rPr>
        <w:t xml:space="preserve">　　4、选择过渡期经营的经营者，过渡经营期间，车辆不享受客运公交政策。经营者要严格按照客运管理规定经营，改善服务态度，提高服务质量，确保营运的安全、规范、稳定。经营者不得干扰和阻挠市政府行业管理部门对公交线路的布局和线路的新增、延伸、加密及延时等决定和措施，严禁转包、转让经营权和营运车辆。</w:t>
      </w:r>
    </w:p>
    <w:p>
      <w:pPr>
        <w:ind w:left="0" w:right="0" w:firstLine="560"/>
        <w:spacing w:before="450" w:after="450" w:line="312" w:lineRule="auto"/>
      </w:pPr>
      <w:r>
        <w:rPr>
          <w:rFonts w:ascii="宋体" w:hAnsi="宋体" w:eastAsia="宋体" w:cs="宋体"/>
          <w:color w:val="000"/>
          <w:sz w:val="28"/>
          <w:szCs w:val="28"/>
        </w:rPr>
        <w:t xml:space="preserve">　　新闻界的各位朋友，杭富公交一体化是政府为民办事的实事工程、民心工程，我相信在各级领导的重视下、在社会各界的支持下、在全市人民的共同努力下，我市杭富公交一体化工作一定能顺利进行并获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2025-04-27T15:48:41+08:00</dcterms:created>
  <dcterms:modified xsi:type="dcterms:W3CDTF">2025-04-27T15:48:41+08:00</dcterms:modified>
</cp:coreProperties>
</file>

<file path=docProps/custom.xml><?xml version="1.0" encoding="utf-8"?>
<Properties xmlns="http://schemas.openxmlformats.org/officeDocument/2006/custom-properties" xmlns:vt="http://schemas.openxmlformats.org/officeDocument/2006/docPropsVTypes"/>
</file>