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[国地税合并后税务机关名称]税务系统地税基层党建工作经验材料</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税务系统地税基层党建工作经验材料近年来，县地税局先后四次进行机制和人事制度改革，建立并推行税收质量管理体系，其职能、职权调整力度之深，工作方式转变改进之快，思想理念变化之大，是地税系统组建成立14年来最为复杂的一个阶段。面临新形势、新任务，...</w:t>
      </w:r>
    </w:p>
    <w:p>
      <w:pPr>
        <w:ind w:left="0" w:right="0" w:firstLine="560"/>
        <w:spacing w:before="450" w:after="450" w:line="312" w:lineRule="auto"/>
      </w:pPr>
      <w:r>
        <w:rPr>
          <w:rFonts w:ascii="宋体" w:hAnsi="宋体" w:eastAsia="宋体" w:cs="宋体"/>
          <w:color w:val="000"/>
          <w:sz w:val="28"/>
          <w:szCs w:val="28"/>
        </w:rPr>
        <w:t xml:space="preserve">税务系统地税基层党建工作经验材料</w:t>
      </w:r>
    </w:p>
    <w:p>
      <w:pPr>
        <w:ind w:left="0" w:right="0" w:firstLine="560"/>
        <w:spacing w:before="450" w:after="450" w:line="312" w:lineRule="auto"/>
      </w:pPr>
      <w:r>
        <w:rPr>
          <w:rFonts w:ascii="宋体" w:hAnsi="宋体" w:eastAsia="宋体" w:cs="宋体"/>
          <w:color w:val="000"/>
          <w:sz w:val="28"/>
          <w:szCs w:val="28"/>
        </w:rPr>
        <w:t xml:space="preserve">近年来，县地税局先后四次进行机制和人事制度改革，建立并推行税收质量管理体系，其职能、职权调整力度之深，工作方式转变改进之快，思想理念变化之大，是地税系统组建成立14年来最为复杂的一个阶段。面临新形势、新任务，在新的管理运作模式面前，出现了一个一个难题，一个一个困难，一个一个矛盾，但该局能够迎刃而解，关键是得益于聚精会神地抓党建工作，充分发挥出了每个党员的示范带头作用，用党组织的凝聚力、战斗力和创造力带动和促进全面工作，一步一个脚印，奋力拼搏，克难奋进，取得实效。</w:t>
      </w:r>
    </w:p>
    <w:p>
      <w:pPr>
        <w:ind w:left="0" w:right="0" w:firstLine="560"/>
        <w:spacing w:before="450" w:after="450" w:line="312" w:lineRule="auto"/>
      </w:pPr>
      <w:r>
        <w:rPr>
          <w:rFonts w:ascii="宋体" w:hAnsi="宋体" w:eastAsia="宋体" w:cs="宋体"/>
          <w:color w:val="000"/>
          <w:sz w:val="28"/>
          <w:szCs w:val="28"/>
        </w:rPr>
        <w:t xml:space="preserve">一、提高认识，加强领导、固本强基抓党建</w:t>
      </w:r>
    </w:p>
    <w:p>
      <w:pPr>
        <w:ind w:left="0" w:right="0" w:firstLine="560"/>
        <w:spacing w:before="450" w:after="450" w:line="312" w:lineRule="auto"/>
      </w:pPr>
      <w:r>
        <w:rPr>
          <w:rFonts w:ascii="宋体" w:hAnsi="宋体" w:eastAsia="宋体" w:cs="宋体"/>
          <w:color w:val="000"/>
          <w:sz w:val="28"/>
          <w:szCs w:val="28"/>
        </w:rPr>
        <w:t xml:space="preserve">县地税局在编正式干部职工58人，其党员人数为44人，占总人数的76%。县局党组深深认识到，在一支拥有76%党员的队伍中，抓党员建设就是抓队伍建设，党建工作兴，则地税工作兴，在认真分析了党建工作中存在的党员干部教育虚化，党员先锋模范作用“淡化”，基层党支部的地位和作用“弱化”，党建工作方式“僵化”等情况后，决定把抓党建工作贯彻落实到税收工作的各个层面、各个环节，实现带好队、收好税的目标，并在组织召开党员大会，深入分析系统内党建工作现状，存在问题和党建工作重点基础上，印发了《中共县地税局党员手册》，人手一册。根据机构扁平化的需要，把党支部设到科室，成立了6个基层党支部。县局党组成员每个人挂靠一个支部，既以党员普通身份参加支部生活，又以领导身份督促检查各支部工作与税收业务工作结合的落实及效果。同时，实现党建工作和税收工作“一岗双责”，党建工作的“第一责任人”也是税收工作的“第一责任人”。要求支部工作与中心工作相结合、与做好税收征管工作相结合、与服务纳税人相结合，拓宽思路，明确标准，全面渗透，促进了党建工作与税收工作的无缝衔接。</w:t>
      </w:r>
    </w:p>
    <w:p>
      <w:pPr>
        <w:ind w:left="0" w:right="0" w:firstLine="560"/>
        <w:spacing w:before="450" w:after="450" w:line="312" w:lineRule="auto"/>
      </w:pPr>
      <w:r>
        <w:rPr>
          <w:rFonts w:ascii="宋体" w:hAnsi="宋体" w:eastAsia="宋体" w:cs="宋体"/>
          <w:color w:val="000"/>
          <w:sz w:val="28"/>
          <w:szCs w:val="28"/>
        </w:rPr>
        <w:t xml:space="preserve">二、锤炼党性，强化责任，模范带头作表率</w:t>
      </w:r>
    </w:p>
    <w:p>
      <w:pPr>
        <w:ind w:left="0" w:right="0" w:firstLine="560"/>
        <w:spacing w:before="450" w:after="450" w:line="312" w:lineRule="auto"/>
      </w:pPr>
      <w:r>
        <w:rPr>
          <w:rFonts w:ascii="宋体" w:hAnsi="宋体" w:eastAsia="宋体" w:cs="宋体"/>
          <w:color w:val="000"/>
          <w:sz w:val="28"/>
          <w:szCs w:val="28"/>
        </w:rPr>
        <w:t xml:space="preserve">党员姓党。一名共产党员必须按照党的章程办事，必须有党性原则，心须时时事事处处起到一个共产党员的先锋模范作用，县局针对党员干部队伍中存在的放松要求，放松学习，政治理论偏低，党性观念淡薄，日常工作中把自己等同于普通群众，有时还落后于普通群众，只顾自身利益，局部利益缺乏工作积极性和热情，得过且过等现象。局党组从自身做起，带头坚持县局党组中心学习组理论学习制度和每月一个小时学习制度。并要求各支部按计划学习，按规定学习，建立并严格执行学习考勤制度，档案制度和考核制度，编印《党员支部工作汇编》，规范党员学习，生活和工作，使党员干部在思想上，“合心”，工作上“合力”，感情上“合弦”，行动上“合拍”。在每次机构改革和县局重要工作、重大决定之前，分层次组织党员干部学习，围绕“支部怎么办、党员怎么办”，进行讨论，引导党员树大局意识，树与时俱进、开拓创新意识，树立带头奉献意识，并形成领导党员帮一般党员，一般党员帮干部职工的帮扶格局。要求大家讲政治、顾全局，服务组织安排，带头参予工作，使全体党员在大是大非面前，在县局重大变革面前，在涉及自身面前，以全局为重，以事业为重，思想不散、工作不松、队伍不乱、平稳推进。</w:t>
      </w:r>
    </w:p>
    <w:p>
      <w:pPr>
        <w:ind w:left="0" w:right="0" w:firstLine="560"/>
        <w:spacing w:before="450" w:after="450" w:line="312" w:lineRule="auto"/>
      </w:pPr>
      <w:r>
        <w:rPr>
          <w:rFonts w:ascii="宋体" w:hAnsi="宋体" w:eastAsia="宋体" w:cs="宋体"/>
          <w:color w:val="000"/>
          <w:sz w:val="28"/>
          <w:szCs w:val="28"/>
        </w:rPr>
        <w:t xml:space="preserve">三、创新方式，勇于实践，干事创业氛围浓</w:t>
      </w:r>
    </w:p>
    <w:p>
      <w:pPr>
        <w:ind w:left="0" w:right="0" w:firstLine="560"/>
        <w:spacing w:before="450" w:after="450" w:line="312" w:lineRule="auto"/>
      </w:pPr>
      <w:r>
        <w:rPr>
          <w:rFonts w:ascii="宋体" w:hAnsi="宋体" w:eastAsia="宋体" w:cs="宋体"/>
          <w:color w:val="000"/>
          <w:sz w:val="28"/>
          <w:szCs w:val="28"/>
        </w:rPr>
        <w:t xml:space="preserve">加强党建工作，不仅要使每个党员时时刻刻牢记自己是一名共产党员，而且还要给每个党员发挥光和热的舞台。县局要求每个共产党员，工作期间佩戴党徽上岗，并在服务大厅等重要窗口设立“党员示范岗”，使党员时刻注意自己身份和言行举止，也让广大纳税人和群众能随时监督党员。同时，把党员的考核与工作的考核结合起来，按照重大事项上示范作用、日常工作上示范作用、生活中示范作用、扶贪帮困上示范作用等四大方面进行量化细化，与日常工作一起布置、一起检查、一起考核，每年“七一”前进行评比表彰，极大地调动了广大党员争先创优干事创业的积极性和主动性。在机构人事改革，面对职能职权重组分配，人力资历源的重新整合，广大党员县局没有闹情绪，摆资历、耍脾气、四次改革都稳妥推行，在建立税收质量管理体系的过程中，广大党员带头接受新思想、新理念、新办法，带头学习、带头洗脑、带头按照县局要求为质量管理体系拟定方案出谋划策，并在推行过程中带头自我管理，自我分析、自我完善，促进全面整个工作步入规范化、标准化、制度化的轨道。</w:t>
      </w:r>
    </w:p>
    <w:p>
      <w:pPr>
        <w:ind w:left="0" w:right="0" w:firstLine="560"/>
        <w:spacing w:before="450" w:after="450" w:line="312" w:lineRule="auto"/>
      </w:pPr>
      <w:r>
        <w:rPr>
          <w:rFonts w:ascii="宋体" w:hAnsi="宋体" w:eastAsia="宋体" w:cs="宋体"/>
          <w:color w:val="000"/>
          <w:sz w:val="28"/>
          <w:szCs w:val="28"/>
        </w:rPr>
        <w:t xml:space="preserve">地税局通过强化基层党建工作，使基层党支部和广大党员体现出良好的精神风貌，使支部的战斗堡垒、克难攻坚作用和党员的争先创优、模范带头作用得到了充分发挥，受到各级党委的充分肯定，连续三年被评为县思想宣传工作先进单位、先进党组织，连续二年被评市学雷锋先进单位，连续二年被评为省级文明单位。县局党组深深体全到，加强党建工作是保障地税工作，促进地税工作的有力抓手。其一加强党建工作是搞好地税工作，树立地税形象的需要，地税系统实行省以下重管理，地方党政处于协管，监管的辅助地位，党建工作往往被行政工作替代，而地税系统组织收入任务重，工作繁杂，点多面广，自由裁量权大，不进行党性教育不加强党建工作，就不能沌洁队伍，社会影响地税形象社会给党的事业摸黑，因此必须加强党建工作。其二加强党建工作是提高队伍战斗力的需要，税务干部的工作形象，工作方法、个人素质直接影响党在人民群众的形象，因此必须加强党建工作，提高每个党员的个体素质，促使干部职工依法行政、依法征税、优质服务、提高工作效力。其三加强党建工作是正确执行税收政策，全心全意为纳税人服务的需要，必须加强对税务机关党员干部的教育严肃党性党纪，为税清廉，树立良好形象，教育广大党员勤勤恳恳干事业，全心全意为人民，只有这样，才能促进地税事业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2025-04-19T09:58:32+08:00</dcterms:created>
  <dcterms:modified xsi:type="dcterms:W3CDTF">2025-04-19T09:58:32+08:00</dcterms:modified>
</cp:coreProperties>
</file>

<file path=docProps/custom.xml><?xml version="1.0" encoding="utf-8"?>
<Properties xmlns="http://schemas.openxmlformats.org/officeDocument/2006/custom-properties" xmlns:vt="http://schemas.openxmlformats.org/officeDocument/2006/docPropsVTypes"/>
</file>