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【工商管理及市场营销类】营销类英文简历写作</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w:t>
      </w:r>
    </w:p>
    <w:p>
      <w:pPr>
        <w:ind w:left="0" w:right="0" w:firstLine="560"/>
        <w:spacing w:before="450" w:after="450" w:line="312" w:lineRule="auto"/>
      </w:pPr>
      <w:r>
        <w:rPr>
          <w:rFonts w:ascii="宋体" w:hAnsi="宋体" w:eastAsia="宋体" w:cs="宋体"/>
          <w:color w:val="000"/>
          <w:sz w:val="28"/>
          <w:szCs w:val="28"/>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的监控。通晓产品推销以及产品清册的技巧，并在演讲，员工培训与激励等方面皆有所建树。Marketing and Sales Executive Resume Example：Marketing and Sales Executive with job positions as Vice President of Sales, Marketing and Operations. Expertise includes business development, strategic market planning, key account management, retention, sales team management, merchandising operations, contract negotiation and loss prevention. Other Qualifications include: budgeting, control, presentations, training, account retention, merchandising product development, inventory and staff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