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三年级脱贫攻坚作文300字</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　　三年级脱贫攻坚作文300字　　“其作始也简，其将...</w:t>
      </w:r>
    </w:p>
    <w:p>
      <w:pPr>
        <w:ind w:left="0" w:right="0" w:firstLine="560"/>
        <w:spacing w:before="450" w:after="450" w:line="312" w:lineRule="auto"/>
      </w:pPr>
      <w:r>
        <w:rPr>
          <w:rFonts w:ascii="宋体" w:hAnsi="宋体" w:eastAsia="宋体" w:cs="宋体"/>
          <w:color w:val="000"/>
          <w:sz w:val="28"/>
          <w:szCs w:val="28"/>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_TAG_h3]　　三年级脱贫攻坚作文300字</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“小康不小康，关键看老乡。”脱贫攻坚、精准扶贫，是这几年谈的最多的话题之一。2024年，是全面建成小康社会的收官年，也是脱贫攻坚战的决战年。</w:t>
      </w:r>
    </w:p>
    <w:p>
      <w:pPr>
        <w:ind w:left="0" w:right="0" w:firstLine="560"/>
        <w:spacing w:before="450" w:after="450" w:line="312" w:lineRule="auto"/>
      </w:pPr>
      <w:r>
        <w:rPr>
          <w:rFonts w:ascii="宋体" w:hAnsi="宋体" w:eastAsia="宋体" w:cs="宋体"/>
          <w:color w:val="000"/>
          <w:sz w:val="28"/>
          <w:szCs w:val="28"/>
        </w:rPr>
        <w:t xml:space="preserve">　　面对贫困地区、贫困人民，党和国家想方设法，发展生产脱贫、易地搬迁脱贫、生态补偿脱贫、发展教育脱贫、社会保障兜底、就业扶贫、健康扶贫、资产收益扶贫等方式，在现行脱贫标准“不愁吃、不愁穿，即义务教育、基本医疗、住房安全有保障”不降低、不拔高的前提下，在扶贫干部们的努力下，确实有大批贫困人口脱贫，实现了一大批贫困县摘帽的目标。</w:t>
      </w:r>
    </w:p>
    <w:p>
      <w:pPr>
        <w:ind w:left="0" w:right="0" w:firstLine="560"/>
        <w:spacing w:before="450" w:after="450" w:line="312" w:lineRule="auto"/>
      </w:pPr>
      <w:r>
        <w:rPr>
          <w:rFonts w:ascii="宋体" w:hAnsi="宋体" w:eastAsia="宋体" w:cs="宋体"/>
          <w:color w:val="000"/>
          <w:sz w:val="28"/>
          <w:szCs w:val="28"/>
        </w:rPr>
        <w:t xml:space="preserve">　　脱贫攻坚，我们最初的关注点放在物质脱贫上，温饱问题的确是人最本能的需求。我们对“三农”的刻板印象，往往是“鸡犬之声相闻”的农村、“看天吃饭”的农业、“面朝黄土背朝天”的农民，因此说起扶贫，很长一段时间都保持了“捐款捐物”的雏形，“扶贫”莫名地带上了一点“此高彼低”的姿态。其实，在物质脱贫的基础上，精神脱贫也相当重要，扶贫亦要扶起贫困群众的“尊严”。“民以食为天”，谁敢说“三农”不重要?</w:t>
      </w:r>
    </w:p>
    <w:p>
      <w:pPr>
        <w:ind w:left="0" w:right="0" w:firstLine="560"/>
        <w:spacing w:before="450" w:after="450" w:line="312" w:lineRule="auto"/>
      </w:pPr>
      <w:r>
        <w:rPr>
          <w:rFonts w:ascii="宋体" w:hAnsi="宋体" w:eastAsia="宋体" w:cs="宋体"/>
          <w:color w:val="000"/>
          <w:sz w:val="28"/>
          <w:szCs w:val="28"/>
        </w:rPr>
        <w:t xml:space="preserve">　　贫困群众有尊严，才能让他们产生更多内生动力，自然而然地检视地区自身的陈规陋习，主动迈开脱贫的步伐。精准扶贫、深度扶贫，更多关注贫困群众的心理诉求。他们盼望“富裕”，更盼望“有尊严”地富裕;他们“穷则思变”，更希望“挺直腰杆”思变;不是外人觉得他们需要什么，他们就需要什么;别人给什么，他们就必须要什么;扶贫不是“高高在上”的，是一种并肩共进、促膝共商的关系，还得因时因地因人因事制宜。</w:t>
      </w:r>
    </w:p>
    <w:p>
      <w:pPr>
        <w:ind w:left="0" w:right="0" w:firstLine="560"/>
        <w:spacing w:before="450" w:after="450" w:line="312" w:lineRule="auto"/>
      </w:pPr>
      <w:r>
        <w:rPr>
          <w:rFonts w:ascii="宋体" w:hAnsi="宋体" w:eastAsia="宋体" w:cs="宋体"/>
          <w:color w:val="000"/>
          <w:sz w:val="28"/>
          <w:szCs w:val="28"/>
        </w:rPr>
        <w:t xml:space="preserve">　　“授人以鱼，不如授人以渔。”有些贫困村大胆启用“先富起来”的致富能手做村支书，共商致富良方，让全村人都富起来。“贫”是穷困，也是精神上的贫乏。贫困群众需要党和国家选配的“主心骨”，让他们生活富裕，精神生活丰富，引导出他们对美好生活“独特”的向往，再以这个“需求”为导向，扶贫。扶的是“贫”，也是他们的“尊严”。</w:t>
      </w:r>
    </w:p>
    <w:p>
      <w:pPr>
        <w:ind w:left="0" w:right="0" w:firstLine="560"/>
        <w:spacing w:before="450" w:after="450" w:line="312" w:lineRule="auto"/>
      </w:pPr>
      <w:r>
        <w:rPr>
          <w:rFonts w:ascii="宋体" w:hAnsi="宋体" w:eastAsia="宋体" w:cs="宋体"/>
          <w:color w:val="000"/>
          <w:sz w:val="28"/>
          <w:szCs w:val="28"/>
        </w:rPr>
        <w:t xml:space="preserve">　　近年来，富裕发达地区对口支援贫困地区，已经从简单的资金对接到不吝输送人才、提供致富良策。随着抖音、快手、梨视频等短视频的兴起，很多地方的县委书记、县长、村支书也带头开直播，亲自“带货”，叫卖农产品，为自己工作、生活的地方“代言”。“以购代捐”无疑是一种给予贫困群众“尊重”的扶贫方式，通过推广特色产品、特色旅游，摘掉的是贫困的帽子，带来的是情感的满足，田间地头的“苦味”，变成了文化输出的“洋味”，这也从心理上很好地保护了农民的种粮积极性。</w:t>
      </w:r>
    </w:p>
    <w:p>
      <w:pPr>
        <w:ind w:left="0" w:right="0" w:firstLine="560"/>
        <w:spacing w:before="450" w:after="450" w:line="312" w:lineRule="auto"/>
      </w:pPr>
      <w:r>
        <w:rPr>
          <w:rFonts w:ascii="宋体" w:hAnsi="宋体" w:eastAsia="宋体" w:cs="宋体"/>
          <w:color w:val="000"/>
          <w:sz w:val="28"/>
          <w:szCs w:val="28"/>
        </w:rPr>
        <w:t xml:space="preserve">　　农民种的是粮食，需要的是知识。“希望工程”堪称精神扶贫的起点。那张“我要上学”的标志性照片，大眼睛女孩满脸都写着“渴望”。20多年过去了，助学助困有了更为平等、自立的“作业本公益计划”，这个民间公益项目，面向中西部贫困中小学生，以学生个人的写作本换取爱心认助，改变了单向的经济和物资资助模式，鼓励孩子用写作、画画等方式，完成一学期的日记，来换取每学期的爱心认助款。这种交换的形式，最大程度地给予了孩子尊重、尊严和平等，这些被“尊重”浇灌长大的孩子，内心一定不会自卑、怯懦。</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脱贫攻坚，是逢山开路，遇水架桥，让贫困大山里孕育的产品有产量有销量，让“农村”用笔直的腰杆与“城市”对话;脱贫攻坚，是让贫困地区的孩子，走得出去、更愿意回归，拿同等的知识回馈建设家乡;脱贫攻坚，是让贫困地区的绿水青山，挖掘出更多的“金山银山”，非但“人夸颜色好”，更有生态环保的“清气满乾坤”。脱贫攻坚，不获全胜决不收兵。</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2024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　　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　　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　　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2025-03-15T01:35:17+08:00</dcterms:created>
  <dcterms:modified xsi:type="dcterms:W3CDTF">2025-03-15T01:35:17+08:00</dcterms:modified>
</cp:coreProperties>
</file>

<file path=docProps/custom.xml><?xml version="1.0" encoding="utf-8"?>
<Properties xmlns="http://schemas.openxmlformats.org/officeDocument/2006/custom-properties" xmlns:vt="http://schemas.openxmlformats.org/officeDocument/2006/docPropsVTypes"/>
</file>