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城管打击养老诈骗工作总结(通用30篇)</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城管打击养老诈骗工作总结1今年以来，xx区东门街道多形式开展打击整治养老诈骗专项行动，延伸治理侵害老年人合法权益的涉诈乱象问题，目前行动已取得阶段性成效。据了解，行动开展以来，东门街道成立包括公安、综治、民政、计生等部门的打击养老诈骗专班，...</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公安、综治、民政、计生等部门的打击养老诈骗专班，严格认真分析当前辖区打击养老诈骗工作中存在的问题，并部署下阶段工作计划和重点，通过层层压实责任，切实提高政治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媒体作用，利用微信朋友圈、微信视频号等平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访民情、解民忧”活动，并通过悬挂有关宣传标语、发放宣传折页、总结防骗顺口溜等接地气的方式，向群众揭示养老诈骗的手段，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民警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东门街道综治办相关负责人介绍，行动至今，该街道已累计开展主题宣传教育活动72场，张贴海报600余张，发放宣传资料及宣传品2024余份，覆盖人数达9万人。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严惩养老诈骗违法**，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惩治，以“打”为主。通过及时向群众公布全区打击整治养老诈骗举报热线电话和电子邮箱，确保受骗群众有畅通的举报渠道。同时，由各镇办和处非办提供信息，对存在涉诈嫌疑的线索案件由*机关快速出击、快侦快办，通过严厉打击和推进溯源治理相结合，共同推进养老领域行业乱象综合治理，及时**安全隐患，维护社会**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城管打击养老诈骗工作总结3</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二是全面清查摸排，对照养老服务设施用地变相开发房地产等涉诈问题隐患进行全面**摸底，重点**城区范围内经营性房地产项目、各镇街养老服务设施用地，建立养老服务设施用地台帐。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化建设。</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城管打击养老诈骗工作总结4</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城管打击养老诈骗工作总结5</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20_年10月11日，全市打击整治养老诈骗专项行动总结会后，西山区立即**召开全区打击整治养老诈骗专项行动总结会。区委**、区委****古鹏同志出席并讲话，会议由副区长、区*分局**李辉同志主持。</w:t>
      </w:r>
    </w:p>
    <w:p>
      <w:pPr>
        <w:ind w:left="0" w:right="0" w:firstLine="560"/>
        <w:spacing w:before="450" w:after="450" w:line="312" w:lineRule="auto"/>
      </w:pPr>
      <w:r>
        <w:rPr>
          <w:rFonts w:ascii="宋体" w:hAnsi="宋体" w:eastAsia="宋体" w:cs="宋体"/>
          <w:color w:val="000"/>
          <w:sz w:val="28"/>
          <w:szCs w:val="28"/>
        </w:rPr>
        <w:t xml:space="preserve">肯定成绩</w:t>
      </w:r>
    </w:p>
    <w:p>
      <w:pPr>
        <w:ind w:left="0" w:right="0" w:firstLine="560"/>
        <w:spacing w:before="450" w:after="450" w:line="312" w:lineRule="auto"/>
      </w:pPr>
      <w:r>
        <w:rPr>
          <w:rFonts w:ascii="宋体" w:hAnsi="宋体" w:eastAsia="宋体" w:cs="宋体"/>
          <w:color w:val="000"/>
          <w:sz w:val="28"/>
          <w:szCs w:val="28"/>
        </w:rPr>
        <w:t xml:space="preserve">会上，古鹏*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指出，打击整治养老诈骗专项行动开展以来，西山区高站位推动、高标准推进，按照**、省、市专项办总体部署要求，结合辖区实际，认真**、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常态推进</w:t>
      </w:r>
    </w:p>
    <w:p>
      <w:pPr>
        <w:ind w:left="0" w:right="0" w:firstLine="560"/>
        <w:spacing w:before="450" w:after="450" w:line="312" w:lineRule="auto"/>
      </w:pPr>
      <w:r>
        <w:rPr>
          <w:rFonts w:ascii="宋体" w:hAnsi="宋体" w:eastAsia="宋体" w:cs="宋体"/>
          <w:color w:val="000"/>
          <w:sz w:val="28"/>
          <w:szCs w:val="28"/>
        </w:rPr>
        <w:t xml:space="preserve">古鹏*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打击、行业整治、宣传教育。要压实线索核查办理责任，广泛收集群众反映线索问题，做到早发现、早核实、早处置。对养老诈骗违法**要保持严惩高压态势，坚持精准打击、打深打透，全力追赃挽损，把老年人损失降到最低。要完善行业监管机制和管理服务规范，形成长效机制，实现标本兼治。要结合区委、区*实施的**西山质量提升“九大专项行动”等重点工作，充分发挥基层**、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压实责任</w:t>
      </w:r>
    </w:p>
    <w:p>
      <w:pPr>
        <w:ind w:left="0" w:right="0" w:firstLine="560"/>
        <w:spacing w:before="450" w:after="450" w:line="312" w:lineRule="auto"/>
      </w:pPr>
      <w:r>
        <w:rPr>
          <w:rFonts w:ascii="宋体" w:hAnsi="宋体" w:eastAsia="宋体" w:cs="宋体"/>
          <w:color w:val="000"/>
          <w:sz w:val="28"/>
          <w:szCs w:val="28"/>
        </w:rPr>
        <w:t xml:space="preserve">古鹏*要求，各单位、各街道要统筹推进常态化打击整治养老诈骗各项工作，承担好主体责任，做到有部署、有重点、有措施、有检查、有效果。要将打击整治工作纳入每年**建设考核，将常态化打击整治养老诈骗工作作为**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区专项办常务副**、副**，成员单位分管**，各街道*工委副*、***员，西山景区管理局分管**参加会议。</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城管打击养老诈骗工作总结6</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来，各类假借“养老”之名的欺骗**高发，给老年人造成了巨大的经济损失和精神痛苦，影响了社会稳定。5月20日，最高人民**召开全国**系统打击整治养老诈骗专项行动会议，为深入贯彻落实会议精神，_**多措并举，扎实开展打击整治养老诈骗专项行动，助推**_建设。</w:t>
      </w:r>
    </w:p>
    <w:p>
      <w:pPr>
        <w:ind w:left="0" w:right="0" w:firstLine="560"/>
        <w:spacing w:before="450" w:after="450" w:line="312" w:lineRule="auto"/>
      </w:pPr>
      <w:r>
        <w:rPr>
          <w:rFonts w:ascii="宋体" w:hAnsi="宋体" w:eastAsia="宋体" w:cs="宋体"/>
          <w:color w:val="000"/>
          <w:sz w:val="28"/>
          <w:szCs w:val="28"/>
        </w:rPr>
        <w:t xml:space="preserve">提高**站位，加强机制建设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打击、整治规范“*齐发”，紧密结合本地实际，第一时间制定《_县人民**打击整治养老诈骗专项行动实施方案》。同时，注重人力保障，确定一名分管院**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发布涉老诈骗的提示、预警信息，在院机关和三个派出法庭的宣传栏张贴海报，揭露养老诈骗的“套路”和“话术”。同时，坚持执**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发挥**职能，全力追赃挽损</w:t>
      </w:r>
    </w:p>
    <w:p>
      <w:pPr>
        <w:ind w:left="0" w:right="0" w:firstLine="560"/>
        <w:spacing w:before="450" w:after="450" w:line="312" w:lineRule="auto"/>
      </w:pPr>
      <w:r>
        <w:rPr>
          <w:rFonts w:ascii="宋体" w:hAnsi="宋体" w:eastAsia="宋体" w:cs="宋体"/>
          <w:color w:val="000"/>
          <w:sz w:val="28"/>
          <w:szCs w:val="28"/>
        </w:rPr>
        <w:t xml:space="preserve">对**来已结、未结的涉养老诈骗案件进行排查，及时发现问题线索并按程序进行处理。对正在**的一起涉保健品养老诈骗案件，充分听取辩护人意见，加快办案节奏，确保案件三个效果的**。把握**工作重点，抽调精干力量组成专业合议庭，坚持以事实为根据、以法律为准绳，严格***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建设等工作结合起来，营造良好的社会环境。结合**来此类案件的发案特点，加强府院联动，就实践中易发多发的“保健品”领域养老欺骗**问题，向行业主管部门发出司法建议，有力推动养老欺骗**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城管打击养老诈骗工作总结7</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打击整治养老诈骗专项行动开展以来，乌海市两级**深入贯彻*关于打击整治养老诈骗专项行动的决策部署，多措并举，打出系列“组合拳”，全力守护老年人“钱袋子”。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一、快速反应，强化****</w:t>
      </w:r>
    </w:p>
    <w:p>
      <w:pPr>
        <w:ind w:left="0" w:right="0" w:firstLine="560"/>
        <w:spacing w:before="450" w:after="450" w:line="312" w:lineRule="auto"/>
      </w:pPr>
      <w:r>
        <w:rPr>
          <w:rFonts w:ascii="宋体" w:hAnsi="宋体" w:eastAsia="宋体" w:cs="宋体"/>
          <w:color w:val="000"/>
          <w:sz w:val="28"/>
          <w:szCs w:val="28"/>
        </w:rPr>
        <w:t xml:space="preserve">乌海市两级******打击整治养老诈骗专项行动，切实提高**站位，成立了由分管副院长担任组长，各部门负责人为成员的专项行动办公室，层层压实工作责任，率先于4月28日召开了全市两级**部署动员会，*组*、院长王效俊对专项行动进行了全面部署，要求两级**干警深刻认识打击整治养老诈骗专项行动的重要意义，突出工作重点、细化工作举措，确保全市**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二、完善**建设，强化工作保障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打击整治养老诈骗专项行动实施方案》，进一步明确任务、细化责任分工，为专项行动提供了全面的**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关于在全市范围内征集养老欺骗**线索的通告》，公布了举报方式，积极发动社会各界提供养老欺骗**线索，制发了《涉养老欺骗**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四、加强宣传发动，拓展**阵地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发布打击整治养老诈骗工作动态、法律知识、通告**等普法宣传稿件，设置[打击整治养老诈骗]宣传专栏，自**制作“严厉打击养老诈骗违法**切实维护安全稳定的**社会环境”横幅。截至目前，**微信等自**已发布涉养老诈骗信息23篇次。三是加强与主流**合作。继续加强《***法制报》、乌海电视台《法在身边》栏目、《法治时空》栏目的合作，在市级以上**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城管打击养老诈骗工作总结8</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2024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城管打击养老诈骗工作总结9</w:t>
      </w:r>
    </w:p>
    <w:p>
      <w:pPr>
        <w:ind w:left="0" w:right="0" w:firstLine="560"/>
        <w:spacing w:before="450" w:after="450" w:line="312" w:lineRule="auto"/>
      </w:pPr>
      <w:r>
        <w:rPr>
          <w:rFonts w:ascii="宋体" w:hAnsi="宋体" w:eastAsia="宋体" w:cs="宋体"/>
          <w:color w:val="000"/>
          <w:sz w:val="28"/>
          <w:szCs w:val="28"/>
        </w:rPr>
        <w:t xml:space="preserve">为贯彻落实**、省、市、区关于打击整治养老诈骗专项行动决策部署要求，引导广大老年群体增强自我保护意识和能力，维护老年人合法权益，最大限度保障他们的财产安全。近日，xx区老**局积极开展养老诈骗宣传教育活动，为老**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参加，教育引导帮助老**提高识骗防骗能力，提醒老**不要贪图一时的小便宜，不要轻信陌生人的**，要时刻保持****，遇事多与子女商量，遇到紧急情况要及时报警。同时，鼓励老同志参与到打击整治养老诈骗专项行动中来，举报身边发现的涉养老诈骗的**线索和违法**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三是拓宽渠道，活动走“识”更走“实”。</w:t>
      </w:r>
    </w:p>
    <w:p>
      <w:pPr>
        <w:ind w:left="0" w:right="0" w:firstLine="560"/>
        <w:spacing w:before="450" w:after="450" w:line="312" w:lineRule="auto"/>
      </w:pPr>
      <w:r>
        <w:rPr>
          <w:rFonts w:ascii="宋体" w:hAnsi="宋体" w:eastAsia="宋体" w:cs="宋体"/>
          <w:color w:val="000"/>
          <w:sz w:val="28"/>
          <w:szCs w:val="28"/>
        </w:rPr>
        <w:t xml:space="preserve">**全区各级各单位对老**进行养老诈骗线索排查，据统计，在老**群体中无1例养老诈骗案例发生。同时要求对本单位老**开展养老诈骗宣传，对行动不便的要“送学上门”、居住外地的要电话宣传，确保此次宣传活动不漏一人，要充分利用微信、QQ群等*台，转发养老诈骗相关讯息，确保养老诈骗入脑入心，将防诈、反诈信息带到更多老人身边。截至目前，共开展各类宣传教育活动近百次，惠及1000余名老**。进一步加强了老**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城管打击养老诈骗工作总结10</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机关逮捕你这个所谓的“**嫌疑人”，说你**，*等罪案，再通过打电话和发信息的方式，步步引诱，甚至绑票赎金，将银行账号的钱转走。“*机关”反成“嫌**”!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往往冒充“我是歌手”“*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令人最不可思议的还是“欠费”，电话欠费是一件很*常的事情，但却还是有许多诈骗发生：我是*电信的工作人员，您的电话、电视、宽带账户欠费了，请缴纳“**金”!没想到“**金”最后进了**的腰包。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“天上掉钱啦!”你在街头发现一大笔钱，跑去捡起。谁知，**在假钱上下药，趁你昏迷之时，取走所有的贵重物品，当你起来以后，发现财物被**一扫而空，后悔莫及啊!你见过天上掉钱吗?做事还是谨慎为好!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**无处不在，利用数不胜数的**处处诈骗，千方百计，步步引诱，你时刻小心着吗?防止诈骗，保护自己的财产利益，是一件很重要的事哟!只要我们处理得当，就一定不会上那些可恶诈骗团的“鱼钩”了。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城管打击养老诈骗工作总结11</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建设协调小组牵头，*****、*****、最高人民**、最高人民*、*部、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强化*****层压实工作责任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小组，于X月XX日召开**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区、直辖市）民政部门均已制订印发本地区专项行动实施方案，并成立了专项行动**小组，抽调专门工作力量组建专班。如*****区民政厅成立了由厅长任组长的专项行动**小组，还组建了由养老服务处等多个处室为主要成员的工作专班；在河南省，各地市民政部门将专项行动纳入单位“***”工程，纳入年度工作重点，成立工作**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宣传发动、打击整治、总结提升是专项行动的X个关键环节，其**传发动贯穿始终。为了让广大老年人快速识别涉养老服务诈骗行为，各地民政部门**开展了通俗易懂、形式多样的宣传活动。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传播扩大影响力，***区*市专门制作藏语宣传片方便老年人观看，陕西省富*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XXXXX智能化举报*台的基础上，还通过**微信、**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城管打击养老诈骗工作总结12</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综治、民政、计生等部门的打击养老诈骗专班，严格认真分析当前辖区打击养老诈骗工作中存在的问题，并部署下阶段工作计划和重点，通过层层压实责任，切实提高**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作用，利用微信朋友圈、微信视频号等*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情、解民忧”活动，并通过悬挂有关宣传标语、发放宣传折页、总结防骗顺口溜等接地气的方式，向群众揭示养老诈骗的**，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东门街道综治办相关负责人介绍，行动至今，该街道已累计开展主题宣传教育活动72场，张贴海报600余张，发放宣传资料及宣传品2024余份，覆盖人数达9万人。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城管打击养老诈骗工作总结13</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分子利用手机、固定电话等电信设备发布虚假信息进行诈骗。**活动，校园师生已成了诈骗。**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一、学校防诈骗工作**小组成立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二、召开防电信诈骗动员大会</w:t>
      </w:r>
    </w:p>
    <w:p>
      <w:pPr>
        <w:ind w:left="0" w:right="0" w:firstLine="560"/>
        <w:spacing w:before="450" w:after="450" w:line="312" w:lineRule="auto"/>
      </w:pPr>
      <w:r>
        <w:rPr>
          <w:rFonts w:ascii="宋体" w:hAnsi="宋体" w:eastAsia="宋体" w:cs="宋体"/>
          <w:color w:val="000"/>
          <w:sz w:val="28"/>
          <w:szCs w:val="28"/>
        </w:rPr>
        <w:t xml:space="preserve">三、发布防电信诈骗信息</w:t>
      </w:r>
    </w:p>
    <w:p>
      <w:pPr>
        <w:ind w:left="0" w:right="0" w:firstLine="560"/>
        <w:spacing w:before="450" w:after="450" w:line="312" w:lineRule="auto"/>
      </w:pPr>
      <w:r>
        <w:rPr>
          <w:rFonts w:ascii="宋体" w:hAnsi="宋体" w:eastAsia="宋体" w:cs="宋体"/>
          <w:color w:val="000"/>
          <w:sz w:val="28"/>
          <w:szCs w:val="28"/>
        </w:rPr>
        <w:t xml:space="preserve">各班**在钉钉、微信等*台向家长发布“防电信诈骗”告家长书、“防电信诈骗”知识。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w:t>
      </w:r>
    </w:p>
    <w:p>
      <w:pPr>
        <w:ind w:left="0" w:right="0" w:firstLine="560"/>
        <w:spacing w:before="450" w:after="450" w:line="312" w:lineRule="auto"/>
      </w:pPr>
      <w:r>
        <w:rPr>
          <w:rFonts w:ascii="宋体" w:hAnsi="宋体" w:eastAsia="宋体" w:cs="宋体"/>
          <w:color w:val="000"/>
          <w:sz w:val="28"/>
          <w:szCs w:val="28"/>
        </w:rPr>
        <w:t xml:space="preserve">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城管打击养老诈骗工作总结14</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w:t>
      </w:r>
    </w:p>
    <w:p>
      <w:pPr>
        <w:ind w:left="0" w:right="0" w:firstLine="560"/>
        <w:spacing w:before="450" w:after="450" w:line="312" w:lineRule="auto"/>
      </w:pPr>
      <w:r>
        <w:rPr>
          <w:rFonts w:ascii="宋体" w:hAnsi="宋体" w:eastAsia="宋体" w:cs="宋体"/>
          <w:color w:val="000"/>
          <w:sz w:val="28"/>
          <w:szCs w:val="28"/>
        </w:rPr>
        <w:t xml:space="preserve">会议指出，专项行动开展以来，全省各级各部门按照*决策部署和全国专项办**安排，在省委**下，坚持宣传教育、**打击和整治规范，取得明显的阶段性成效，养老诈骗违法**得到有效遏制、养老领域涉诈乱象得到有效整治、老年群体反诈防诈意识有效增强、养老诈骗潜在风险得到有效化解、防范惩治养老诈骗**机制得到有效完善。</w:t>
      </w:r>
    </w:p>
    <w:p>
      <w:pPr>
        <w:ind w:left="0" w:right="0" w:firstLine="560"/>
        <w:spacing w:before="450" w:after="450" w:line="312" w:lineRule="auto"/>
      </w:pPr>
      <w:r>
        <w:rPr>
          <w:rFonts w:ascii="宋体" w:hAnsi="宋体" w:eastAsia="宋体" w:cs="宋体"/>
          <w:color w:val="000"/>
          <w:sz w:val="28"/>
          <w:szCs w:val="28"/>
        </w:rPr>
        <w:t xml:space="preserve">会议强调，各级各****要坚持系**理、**治理、综合治理、源头治理，以健全完善“六大长效机制”为抓手，常态化开展打击整治养老诈骗工作。要健全线索核查机制，持续畅通举报渠道，常态开展摸排核查，确保每一条线索都有人管、管得好。要健全**严惩机制，坚持打早打小、打准打狠、打深打透，持续保持**严惩强大震慑。要健全铲除土壤机制，对症下药，强化部门协作，及时消除监管盲区，切实提高行业领域**治理、**监管水*。要健全宣传教育机制，进一步推动在全社会形成“不敢骗、不能骗、骗不了”的良好态势。要健全责任落实机制，各地要承担好属地责任，各****要落实“谁主管谁负责”原则，确保打击整治养老诈骗有措施、有检查、有成效。要健全考核评价机制，把打击整治养老诈骗工作纳入**建设考评体系，注重群众评价，确保常态化打击整治各项工作合民意、得民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城管打击养老诈骗工作总结15</w:t>
      </w:r>
    </w:p>
    <w:p>
      <w:pPr>
        <w:ind w:left="0" w:right="0" w:firstLine="560"/>
        <w:spacing w:before="450" w:after="450" w:line="312" w:lineRule="auto"/>
      </w:pPr>
      <w:r>
        <w:rPr>
          <w:rFonts w:ascii="宋体" w:hAnsi="宋体" w:eastAsia="宋体" w:cs="宋体"/>
          <w:color w:val="000"/>
          <w:sz w:val="28"/>
          <w:szCs w:val="28"/>
        </w:rPr>
        <w:t xml:space="preserve">为深入贯彻全市打击治理电信网络诈骗专项督导工作会议精神，进一步加强打击和治理电信网络诈骗违法**工作，做到齐抓共管、重拳出击、联防联打、标本兼治，不断增强人民群众的\'获得感、幸福感和安全感。现结合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增强“*”、坚定“*”、做到“两个维护”，坚持以人民为中心，统筹发展和安全，强化系统观念、法治思维，构建全民参与、职责清晰、整体联动、运转高效的打击治理电信网络诈骗工作机制，全面落实打防管控各项工作措施，坚决遏制电信网络诈骗案件高发态势，全力维护*、社会稳定和人民群众切身利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立足防范在先，创新工作方法，健全体制机制，推动侦查打击、重点整治、防范治理三管齐下，不断提升对电信网络诈骗的防范意识、打击能力和治理水*，实现发案数明显下降，人民群众财产损失下降，抓获**嫌疑人数明显上升，破案数明显上升，防止形成新的电信网络诈骗窝点、防止形成新的地域性职业**重点地区等“两降两升两防”目标。</w:t>
      </w:r>
    </w:p>
    <w:p>
      <w:pPr>
        <w:ind w:left="0" w:right="0" w:firstLine="560"/>
        <w:spacing w:before="450" w:after="450" w:line="312" w:lineRule="auto"/>
      </w:pPr>
      <w:r>
        <w:rPr>
          <w:rFonts w:ascii="宋体" w:hAnsi="宋体" w:eastAsia="宋体" w:cs="宋体"/>
          <w:color w:val="000"/>
          <w:sz w:val="28"/>
          <w:szCs w:val="28"/>
        </w:rPr>
        <w:t xml:space="preserve">三、工作任务及责任分工</w:t>
      </w:r>
    </w:p>
    <w:p>
      <w:pPr>
        <w:ind w:left="0" w:right="0" w:firstLine="560"/>
        <w:spacing w:before="450" w:after="450" w:line="312" w:lineRule="auto"/>
      </w:pPr>
      <w:r>
        <w:rPr>
          <w:rFonts w:ascii="宋体" w:hAnsi="宋体" w:eastAsia="宋体" w:cs="宋体"/>
          <w:color w:val="000"/>
          <w:sz w:val="28"/>
          <w:szCs w:val="28"/>
        </w:rPr>
        <w:t xml:space="preserve">（一）加强源头治理，封堵监管漏洞</w:t>
      </w:r>
    </w:p>
    <w:p>
      <w:pPr>
        <w:ind w:left="0" w:right="0" w:firstLine="560"/>
        <w:spacing w:before="450" w:after="450" w:line="312" w:lineRule="auto"/>
      </w:pPr>
      <w:r>
        <w:rPr>
          <w:rFonts w:ascii="宋体" w:hAnsi="宋体" w:eastAsia="宋体" w:cs="宋体"/>
          <w:color w:val="000"/>
          <w:sz w:val="28"/>
          <w:szCs w:val="28"/>
        </w:rPr>
        <w:t xml:space="preserve">1、严格落实通讯业务**制。严格执行《江西省涉电信网络新型违法**电话管理意见（试行）》规定，全力反制通信行业“黑灰产”问题。镇电信行业要进一步落实、落细通讯用户**制，加快完成未**电话存量用户身份信息补录登记，从严做好新入网电话用户**登记，坚决防止**不实人情况的发生，确保电话用户登记信息真实、准确、可溯源。通信行业要采取有效的管理和技术措施，严格审批短信群发数量权限，同一基础电信企业一个自然年内为同一用户开办手机号码数量不得超过5个，发现同一用户在一年内办理手机号码三个以上的必须在3日内报镇*派出所；要加强虚拟手机号码、物联网卡管理，建立数据模型排查涉电诈可疑号码，排查结果及时**镇*派出所。</w:t>
      </w:r>
    </w:p>
    <w:p>
      <w:pPr>
        <w:ind w:left="0" w:right="0" w:firstLine="560"/>
        <w:spacing w:before="450" w:after="450" w:line="312" w:lineRule="auto"/>
      </w:pPr>
      <w:r>
        <w:rPr>
          <w:rFonts w:ascii="宋体" w:hAnsi="宋体" w:eastAsia="宋体" w:cs="宋体"/>
          <w:color w:val="000"/>
          <w:sz w:val="28"/>
          <w:szCs w:val="28"/>
        </w:rPr>
        <w:t xml:space="preserve">2、加强金融账户安全管理。全镇银行业金融机构按照“谁开卡、谁开户、谁负责”的工作原则，严格落实账户**制，强化账户业务风险动态监测，建立和完善账户行为及交易监测方案，并按规定提交可疑交易报告；镇各个银行要及时梳理出在同一时间段内，在同一银行或本镇不同银行内，用本人身份证开户三张以上银行卡的信息;各银行要梳理银行交易异常的账户，特别是短时间内交易频繁、数额较大的异常账户，每月推送一次给镇*派出所进行研判。</w:t>
      </w:r>
    </w:p>
    <w:p>
      <w:pPr>
        <w:ind w:left="0" w:right="0" w:firstLine="560"/>
        <w:spacing w:before="450" w:after="450" w:line="312" w:lineRule="auto"/>
      </w:pPr>
      <w:r>
        <w:rPr>
          <w:rFonts w:ascii="宋体" w:hAnsi="宋体" w:eastAsia="宋体" w:cs="宋体"/>
          <w:color w:val="000"/>
          <w:sz w:val="28"/>
          <w:szCs w:val="28"/>
        </w:rPr>
        <w:t xml:space="preserve">3、开展出租房屋清理整治。镇*派出所要联系各村（居），建立一支以派出所**、村（社区）**、治安志愿者为基础的巡查队，深入辖区对出租房屋和流动人口进行全面排查，重点关注无业人员租住、旅馆式租住、多人群租、地处偏僻的出租房屋，常态化开展人员排查、信息登记工作，及时准确摸排藏匿在出租房屋内的电信诈骗窝点；加强出租房屋租赁管理、备案登记，规范流动人口管理，建立行之有效的常态化管理机制。要做到对辖区出租房屋和流动人员底数清、情况明，并不定期**开展“清楼扫街”行动，重点检查在出租房屋内办公司、办企业的租赁房，特别是对租住在出租房内的互联网公司的检查，严厉查处违反**制管理违法行为，及时消除涉诈窝点隐患，最大限度挤压电信网络诈骗违法**空间。</w:t>
      </w:r>
    </w:p>
    <w:p>
      <w:pPr>
        <w:ind w:left="0" w:right="0" w:firstLine="560"/>
        <w:spacing w:before="450" w:after="450" w:line="312" w:lineRule="auto"/>
      </w:pPr>
      <w:r>
        <w:rPr>
          <w:rFonts w:ascii="宋体" w:hAnsi="宋体" w:eastAsia="宋体" w:cs="宋体"/>
          <w:color w:val="000"/>
          <w:sz w:val="28"/>
          <w:szCs w:val="28"/>
        </w:rPr>
        <w:t xml:space="preserve">4、保护行业用户个人信息。要严格落实《全国*大会常务委员会关于加强网络信息保护的决定》等规定，严格用户个人信息使用内部管理，采取必要的网络安全技术保障措施，全面开展用户个人信息保护自查，重点检查营业网点、**点等环节用户个人信息保护管理和涉及用户个人信息系统的安全防护，加强内部安全审计，严肃处理非法出售、泄露用户个人信息的问题。对于明知存在严重安全隐患仍不采取措施的，严肃查处并公开**。</w:t>
      </w:r>
    </w:p>
    <w:p>
      <w:pPr>
        <w:ind w:left="0" w:right="0" w:firstLine="560"/>
        <w:spacing w:before="450" w:after="450" w:line="312" w:lineRule="auto"/>
      </w:pPr>
      <w:r>
        <w:rPr>
          <w:rFonts w:ascii="宋体" w:hAnsi="宋体" w:eastAsia="宋体" w:cs="宋体"/>
          <w:color w:val="000"/>
          <w:sz w:val="28"/>
          <w:szCs w:val="28"/>
        </w:rPr>
        <w:t xml:space="preserve">（二）保持严打高压，提升打击质效</w:t>
      </w:r>
    </w:p>
    <w:p>
      <w:pPr>
        <w:ind w:left="0" w:right="0" w:firstLine="560"/>
        <w:spacing w:before="450" w:after="450" w:line="312" w:lineRule="auto"/>
      </w:pPr>
      <w:r>
        <w:rPr>
          <w:rFonts w:ascii="宋体" w:hAnsi="宋体" w:eastAsia="宋体" w:cs="宋体"/>
          <w:color w:val="000"/>
          <w:sz w:val="28"/>
          <w:szCs w:val="28"/>
        </w:rPr>
        <w:t xml:space="preserve">1、建立镇级反诈中心。建立灌溪镇反诈中心，地点设在镇综治中心，移动、联通、电信、各银行必须尽全力配合。要进一步整合银行、通讯、互联网企业资源数据、开发权限，并全力支援快速止付、拦截阻断、追踪反制、远程取证等各环节工作。要建立反诈中心常态化**机制，定期向成员单位**接入数据运行情况、相关配合打击成效情况。通信运营商要全面推送全国电话卡通信数据，便于精准研判打击。</w:t>
      </w:r>
    </w:p>
    <w:p>
      <w:pPr>
        <w:ind w:left="0" w:right="0" w:firstLine="560"/>
        <w:spacing w:before="450" w:after="450" w:line="312" w:lineRule="auto"/>
      </w:pPr>
      <w:r>
        <w:rPr>
          <w:rFonts w:ascii="宋体" w:hAnsi="宋体" w:eastAsia="宋体" w:cs="宋体"/>
          <w:color w:val="000"/>
          <w:sz w:val="28"/>
          <w:szCs w:val="28"/>
        </w:rPr>
        <w:t xml:space="preserve">2、坚持**严厉打击。要深入开展“断卡”行动和“长风系列”攻坚行动，**严厉打击电信网络诈骗违法**，加强对上游贩卖“手机卡、银行卡”、非法侵占公民个人信息、建设非法APP和***等**行为，以及下游****行为的扩线深挖，实现对电信诈骗全链条打击，坚决遏制案件高发多发势头。</w:t>
      </w:r>
    </w:p>
    <w:p>
      <w:pPr>
        <w:ind w:left="0" w:right="0" w:firstLine="560"/>
        <w:spacing w:before="450" w:after="450" w:line="312" w:lineRule="auto"/>
      </w:pPr>
      <w:r>
        <w:rPr>
          <w:rFonts w:ascii="宋体" w:hAnsi="宋体" w:eastAsia="宋体" w:cs="宋体"/>
          <w:color w:val="000"/>
          <w:sz w:val="28"/>
          <w:szCs w:val="28"/>
        </w:rPr>
        <w:t xml:space="preserve">3、加强协调联动。镇综治中心要加强**研究、督导检查，协调解决当前打击治理电诈**工作中遇到的突出问题。镇*派出所要强化打击主责意识，充分履行反诈联席办牵头职能，深入协调开展反诈立体宣传、前端技术反制、可疑账户清理等工作。</w:t>
      </w:r>
    </w:p>
    <w:p>
      <w:pPr>
        <w:ind w:left="0" w:right="0" w:firstLine="560"/>
        <w:spacing w:before="450" w:after="450" w:line="312" w:lineRule="auto"/>
      </w:pPr>
      <w:r>
        <w:rPr>
          <w:rFonts w:ascii="宋体" w:hAnsi="宋体" w:eastAsia="宋体" w:cs="宋体"/>
          <w:color w:val="000"/>
          <w:sz w:val="28"/>
          <w:szCs w:val="28"/>
        </w:rPr>
        <w:t xml:space="preserve">（三）夯实基础管控，注重立体防范</w:t>
      </w:r>
    </w:p>
    <w:p>
      <w:pPr>
        <w:ind w:left="0" w:right="0" w:firstLine="560"/>
        <w:spacing w:before="450" w:after="450" w:line="312" w:lineRule="auto"/>
      </w:pPr>
      <w:r>
        <w:rPr>
          <w:rFonts w:ascii="宋体" w:hAnsi="宋体" w:eastAsia="宋体" w:cs="宋体"/>
          <w:color w:val="000"/>
          <w:sz w:val="28"/>
          <w:szCs w:val="28"/>
        </w:rPr>
        <w:t xml:space="preserve">1、完善预警研判。银行、通信、市监等部门要建立落实网点验证、动态人像比对验证、网上二次实人验证等**，以及银行账户、支付账户和电话卡境外使用核验等机制，**开展集中检测筛查。对高危账户和电话使用人进行身份核验，未核验或经核验不是开户人使用的，依照规定采取限制、管控措施或暂停服务。*机关要加强警企、警民协作，深入研究案件警情特点规律，发挥各自技术资源优势开发*台及功能模块，对来自重点地区的重点人员和监所筛查的前科人员，予以建档入库，对可能存在的诈骗风险进行点对点短信预警提醒，帮助人民群众规避风险。</w:t>
      </w:r>
    </w:p>
    <w:p>
      <w:pPr>
        <w:ind w:left="0" w:right="0" w:firstLine="560"/>
        <w:spacing w:before="450" w:after="450" w:line="312" w:lineRule="auto"/>
      </w:pPr>
      <w:r>
        <w:rPr>
          <w:rFonts w:ascii="宋体" w:hAnsi="宋体" w:eastAsia="宋体" w:cs="宋体"/>
          <w:color w:val="000"/>
          <w:sz w:val="28"/>
          <w:szCs w:val="28"/>
        </w:rPr>
        <w:t xml:space="preserve">2、加强基层治理。加强基层综治中心实体化建设，深化网格化管理服务，广泛开展基层**创建活动。镇综治中心要调动全镇*政机关、企事业单位的综治力量，在本单位、本系统内开展反诈宣传，确保本单位本系统内工作人员及其家属不被诈骗。要加强驻社区（村）村警务室、司法所等力量整合，加强对各类人员尤其是诈骗重点高危人员、刑满**人员和社区矫正对象服务管理，实行定期调度**制，及时掌握人员去向、就业状况、收入来源等信息，做到苗头性问题早发现、早报告、早处置，防止其重新走上老路。</w:t>
      </w:r>
    </w:p>
    <w:p>
      <w:pPr>
        <w:ind w:left="0" w:right="0" w:firstLine="560"/>
        <w:spacing w:before="450" w:after="450" w:line="312" w:lineRule="auto"/>
      </w:pPr>
      <w:r>
        <w:rPr>
          <w:rFonts w:ascii="宋体" w:hAnsi="宋体" w:eastAsia="宋体" w:cs="宋体"/>
          <w:color w:val="000"/>
          <w:sz w:val="28"/>
          <w:szCs w:val="28"/>
        </w:rPr>
        <w:t xml:space="preserve">3、强化防范宣传。镇综治中心牵头，教育、司法、*派出所等部门要联合开展法律宣传进校园、进社区、进村组活动，通过网络**、宣传手册、横幅标语、文艺演出、集中展览、播放专题片等传统方法和现代传媒，开展专题宣传活动，做到反电诈知识家喻户晓；要重点针对在校学生、老年人、企事业单位财会人员等重点群体，揭露诈骗分子作案伎俩，提高人民群众防骗、识骗能力；要注重运用案例警示、现身说法等方式，强化大要案件集中报道，第一时间向社会公众发布重大战果和侦办工作情况，彰显*和*打击违法**、维护群众权益的坚定决心。</w:t>
      </w:r>
    </w:p>
    <w:p>
      <w:pPr>
        <w:ind w:left="0" w:right="0" w:firstLine="560"/>
        <w:spacing w:before="450" w:after="450" w:line="312" w:lineRule="auto"/>
      </w:pPr>
      <w:r>
        <w:rPr>
          <w:rFonts w:ascii="宋体" w:hAnsi="宋体" w:eastAsia="宋体" w:cs="宋体"/>
          <w:color w:val="000"/>
          <w:sz w:val="28"/>
          <w:szCs w:val="28"/>
        </w:rPr>
        <w:t xml:space="preserve">4、做好精准防控。镇*派出所要分析梳理常见诈骗类型、诈骗方式、易受骗人群，并制作针对性的防范短信、视频、宣传单、宣传标语，及时推送给镇综治中心；移动、联通、电信公司要以公益广告形式推送*派出所提出的针对性精准防范短信；医院、学校、银行的主管部门要积极开展反诈宣传，有LED的医院、学校、银行，要滚动播放防范标语和视频，全力配合镇综治中心在医院、学校、银行需要排队等候处张贴宣传海报。镇综治中心要督导寄递业开展刷单诈骗、冒充快递客服、电商客服退款类诈骗宣传，通过在送往本地居民的快递盒、快递车上张贴宣传单，邮寄快递时阅读防范受骗告知书等形式开展精准防范。</w:t>
      </w:r>
    </w:p>
    <w:p>
      <w:pPr>
        <w:ind w:left="0" w:right="0" w:firstLine="560"/>
        <w:spacing w:before="450" w:after="450" w:line="312" w:lineRule="auto"/>
      </w:pPr>
      <w:r>
        <w:rPr>
          <w:rFonts w:ascii="宋体" w:hAnsi="宋体" w:eastAsia="宋体" w:cs="宋体"/>
          <w:color w:val="000"/>
          <w:sz w:val="28"/>
          <w:szCs w:val="28"/>
        </w:rPr>
        <w:t xml:space="preserve">5.推广国家反诈中心APP。全镇*政机关工作人员及其家属要全部安装、注册、使用国家反诈中心APP，开启相应防范预警功能，同时要向前来办理业务群众推广安装、注册、使用国家反诈APP；各村（居）要向辖区群众积极推广安装、注册、使用国家反诈中心APP；在宣传推广过程中，注意坚持群众自愿原则，不得**或变相**群众安装，不得将安装国家反诈中心APP作为其他社会管理服务工作的前提条件，坚决杜绝因推广国家反诈中心APP引发群众反感和网络舆情。要坚持客观如实原则，不得夸大神化国家反诈中心APP效果，客观准确介绍国家反诈中心APP功能，多开展与群众面对面的防范宣传，引导群众树立防骗意识，提升识骗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政主体责任。打击治理电信网络新型违法**工作是一项复杂的系统工程，综合性强、涉及面广，是全社会的共同责任，必须构建*政同责、部门联动和专业打击相结合的治理新格局。各村（居）要****，把打击治理电诈工作与经济社会发展工作同研究、同部署、同推进，严格落实**责任制。要认真研究解决协作机制、力量配备、经费保障、基础设施和技术防范建设、考核奖惩等系列问题，加大保障力度，从人力、物力、财力上保障工作的顺利开展。</w:t>
      </w:r>
    </w:p>
    <w:p>
      <w:pPr>
        <w:ind w:left="0" w:right="0" w:firstLine="560"/>
        <w:spacing w:before="450" w:after="450" w:line="312" w:lineRule="auto"/>
      </w:pPr>
      <w:r>
        <w:rPr>
          <w:rFonts w:ascii="宋体" w:hAnsi="宋体" w:eastAsia="宋体" w:cs="宋体"/>
          <w:color w:val="000"/>
          <w:sz w:val="28"/>
          <w:szCs w:val="28"/>
        </w:rPr>
        <w:t xml:space="preserve">（二）强化考核**。要把打击治理电信诈骗工作纳入各村（居）**建设考核范围，将考核评价结果作为对村（居）考核评价的重要内容。对重视程度不够、工作措施不实、工作成效不明显的村（居），要倒查责任，视情进行**、**、黄牌警告、挂牌督办或予以“一票否决”。</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城管打击养老诈骗工作总结16</w:t>
      </w:r>
    </w:p>
    <w:p>
      <w:pPr>
        <w:ind w:left="0" w:right="0" w:firstLine="560"/>
        <w:spacing w:before="450" w:after="450" w:line="312" w:lineRule="auto"/>
      </w:pPr>
      <w:r>
        <w:rPr>
          <w:rFonts w:ascii="宋体" w:hAnsi="宋体" w:eastAsia="宋体" w:cs="宋体"/>
          <w:color w:val="000"/>
          <w:sz w:val="28"/>
          <w:szCs w:val="28"/>
        </w:rPr>
        <w:t xml:space="preserve">今年年初，银川市*局西夏区分局立案侦查一起涉嫌非法吸收公众存款案件，嫌疑人以投资“养老项目”获得高额返利为诱饵骗取中老年客户133人共计20xx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打击有力度、整治范围有广度5个特点。全区累计受理12337智能化举报*台交办三批次56条线索，均第一时间分流交办各市核查，全区摸排的34条线索均在核查办理中。目前在侦涉养老诈骗刑事案件4起，涉案金额20xx万元，检察机关****案件2件2人，提起**案件4件9人，追赃挽损万元，**在审案件1件1人，涉案金额万元，**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站位，切实增强抓紧抓好专项行动的`责任感紧迫感。进一步提高思想认识，重视程度再提高，工作节奏再加快，推进力度再加大；进一步突出重点，紧紧围绕线索核查处置、**严厉打击、行业隐患排查整治等核心环节工作，出重拳、下重手、出实招硬招、下真功夫；进一步强化责任，切实扛起主体责任，将专项行动作为本地区**建设重点工作，发挥行业主管部门优势，聚焦本行业本领域易诱发养老诈骗违法**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城管打击养老诈骗工作总结17</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严惩养老诈骗违法**，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惩治，以“打”为主。通过及时向群众公布全区打击整治养老诈骗举报热线电话和电子邮箱，确保受骗群众有畅通的举报渠道。同时，由各镇办和处非办提供信息，对存在涉诈嫌疑的线索案件由**机关快速出击、快侦快办，通过严厉打击和推进溯源治理相结合，共同推进养老领域行业乱象综合治理，及时**安全隐患，维护社会**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城管打击养老诈骗工作总结18</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等进行宣传普及。提醒老年人及亲属，不为高额回报所**，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乡镇（街道）、乡填民政办等部门在全市范围内的所有养老服务机构、居家养老服务设施及社区开展一次全面深入细致的摸排自查，充分发挥社区片警、网格化管理和基层群众**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坚决阻止任何形式的养老服务领域非法金融活动。三是对排查出的风险隐患建立台账，认真研判，采取有效措施，分类处置，确定处置整改期限、整改责任人，扎实推进整改任务。对明显违法**的企业和机构，*机关将**立即立案查处。</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利用网络等新型**，常态化宣传防范非法集资公益知识，播放养老防范非法集资公益宣传片。增强行业监管部门职责，通过排查电台、报纸、期刊等**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各单位认真分析、研判风险，梳理经验和不足。同时进一步加强对我市现有养老机构日常**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城管打击养老诈骗工作总结19</w:t>
      </w:r>
    </w:p>
    <w:p>
      <w:pPr>
        <w:ind w:left="0" w:right="0" w:firstLine="560"/>
        <w:spacing w:before="450" w:after="450" w:line="312" w:lineRule="auto"/>
      </w:pPr>
      <w:r>
        <w:rPr>
          <w:rFonts w:ascii="宋体" w:hAnsi="宋体" w:eastAsia="宋体" w:cs="宋体"/>
          <w:color w:val="000"/>
          <w:sz w:val="28"/>
          <w:szCs w:val="28"/>
        </w:rPr>
        <w:t xml:space="preserve">为进一步提高广大老年人识骗防骗能力，大沙坝乡坚持宣传教育、**打击、整治规范“*齐发”，多措并举**开展打击整治养老诈骗专项行动，全力守护老年人的“钱袋子”。</w:t>
      </w:r>
    </w:p>
    <w:p>
      <w:pPr>
        <w:ind w:left="0" w:right="0" w:firstLine="560"/>
        <w:spacing w:before="450" w:after="450" w:line="312" w:lineRule="auto"/>
      </w:pPr>
      <w:r>
        <w:rPr>
          <w:rFonts w:ascii="宋体" w:hAnsi="宋体" w:eastAsia="宋体" w:cs="宋体"/>
          <w:color w:val="000"/>
          <w:sz w:val="28"/>
          <w:szCs w:val="28"/>
        </w:rPr>
        <w:t xml:space="preserve">本次行动充分发挥“一中心一张网十联户”人熟地熟的优势，深入村、组，发放防范诈骗宣传单、面对面同群众沟通交流、向老年人介绍电信网络诈骗的手法类型及防范方法，以真实案例为宣传题材，为老年人上一堂生动的防诈宣传课。并嘱咐老年群众不要轻信来历不明的电话和手机短信，切忌向对方透露自己及家人的身份、存款、银行卡、密码等信息。同时，“线上”利用大沙坝视窗微信公众号、网格工作群、十联户群宣传反诈视频，“线下”通过张贴预防诈骗宣传语方式，努力营造良好宣传氛围。</w:t>
      </w:r>
    </w:p>
    <w:p>
      <w:pPr>
        <w:ind w:left="0" w:right="0" w:firstLine="560"/>
        <w:spacing w:before="450" w:after="450" w:line="312" w:lineRule="auto"/>
      </w:pPr>
      <w:r>
        <w:rPr>
          <w:rFonts w:ascii="宋体" w:hAnsi="宋体" w:eastAsia="宋体" w:cs="宋体"/>
          <w:color w:val="000"/>
          <w:sz w:val="28"/>
          <w:szCs w:val="28"/>
        </w:rPr>
        <w:t xml:space="preserve">下步，大沙坝乡将持续开展防诈骗专项行动，充分利用“一中心一张网十联户”机制，定期向群众宣传各类诈骗案件、防诈骗知识，提高老年人识骗能力和防诈骗意识，让诈骗分子无计可施，无处可藏，全力为广大老年人安享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城管打击养老诈骗工作总结20</w:t>
      </w:r>
    </w:p>
    <w:p>
      <w:pPr>
        <w:ind w:left="0" w:right="0" w:firstLine="560"/>
        <w:spacing w:before="450" w:after="450" w:line="312" w:lineRule="auto"/>
      </w:pPr>
      <w:r>
        <w:rPr>
          <w:rFonts w:ascii="宋体" w:hAnsi="宋体" w:eastAsia="宋体" w:cs="宋体"/>
          <w:color w:val="000"/>
          <w:sz w:val="28"/>
          <w:szCs w:val="28"/>
        </w:rPr>
        <w:t xml:space="preserve">为贯彻落实文化和旅游部、重庆市打击整治养老诈骗专项行动部署，为广大老年人安享幸福晚年营造良好文化和旅游环境，市文化旅游委勇于担当、压实责任，扎实推进打击整治养老诈骗专项行动，并将其作为“我为群众办实事”实践活动的重要举措，建立专项整治联动机制，扎实推进问题隐患“两摸排”和规范市场“两整治”等，文化和旅游市场环境和秩序稳步向好，文旅服务质量进一步提升，助推重庆游客满意度走在全国前列。</w:t>
      </w:r>
    </w:p>
    <w:p>
      <w:pPr>
        <w:ind w:left="0" w:right="0" w:firstLine="560"/>
        <w:spacing w:before="450" w:after="450" w:line="312" w:lineRule="auto"/>
      </w:pPr>
      <w:r>
        <w:rPr>
          <w:rFonts w:ascii="宋体" w:hAnsi="宋体" w:eastAsia="宋体" w:cs="宋体"/>
          <w:color w:val="000"/>
          <w:sz w:val="28"/>
          <w:szCs w:val="28"/>
        </w:rPr>
        <w:t xml:space="preserve">据介绍，今年以来，市文化旅游委按照全国专项办、文化和旅游部、市专项办的总体部署和要求，第一时间召开*委会议，以讲**的高度狠抓各项工作落实，制定下发《文化和旅游市场打击养老诈骗专项行动方案》，成立各级专项行动工作组，建立覆盖各个区县、29个委属单位以及相关部门的专项整治协调联动机制，**工作步调、促进同向发力，建立“周报动态、月报成效”工作机制，梳理5项重点工作任务、16项重点整治内容进一步细化和分类，制定工作举措并**实施，确保重要工作事项化、责任化、时限化，扎实推进起打击养老诈骗专项行动。</w:t>
      </w:r>
    </w:p>
    <w:p>
      <w:pPr>
        <w:ind w:left="0" w:right="0" w:firstLine="560"/>
        <w:spacing w:before="450" w:after="450" w:line="312" w:lineRule="auto"/>
      </w:pPr>
      <w:r>
        <w:rPr>
          <w:rFonts w:ascii="宋体" w:hAnsi="宋体" w:eastAsia="宋体" w:cs="宋体"/>
          <w:color w:val="000"/>
          <w:sz w:val="28"/>
          <w:szCs w:val="28"/>
        </w:rPr>
        <w:t xml:space="preserve">加强线索核查，突出整治重点。按照文化和旅游部、市专项办**部署，扎实推进问题隐患“两摸排”和规范市场“两整治”，及时摸清、全面掌握旅游和艺术品经营市场底数，常态化开展执法检查，集中精力打好文化旅游领域养老诈骗问题整治攻坚战，决不让老年人的“开心游”变成“闹心游”，决不让收藏“艺术品”变成高价收藏赝品。建立问题线索工作台账，明确处置责任人、处置措施、处置时限，强化问题线索逐一研判、逐一核查、逐一处置。截至目前，文化旅游领域核查有效线索23条，其中全国专项办交办问题2条、12337*台转交核查线索6条、主动摸排线索3条、群众举报线索10条、其他部门移交线索2条；排查梳理出经营不规范、存在诈骗苗头隐患的机构、企业6个，作出行政处罚10、7万元。</w:t>
      </w:r>
    </w:p>
    <w:p>
      <w:pPr>
        <w:ind w:left="0" w:right="0" w:firstLine="560"/>
        <w:spacing w:before="450" w:after="450" w:line="312" w:lineRule="auto"/>
      </w:pPr>
      <w:r>
        <w:rPr>
          <w:rFonts w:ascii="宋体" w:hAnsi="宋体" w:eastAsia="宋体" w:cs="宋体"/>
          <w:color w:val="000"/>
          <w:sz w:val="28"/>
          <w:szCs w:val="28"/>
        </w:rPr>
        <w:t xml:space="preserve">保持高压态势，规范市场秩序。统筹指导协调市区两级文化旅游执法队伍紧盯重点问题、热点区域**涉养老诈骗违法**经营行为，**经营伪造变造或者冒充他人名义的艺术品、未经许可经营旅行社业务、“不合理低价游”、虚假宣传等侵害老年**益经营行为。截至目前，累计出动执法人员万人次，检查文化旅游领域经营场所1、2万余家次，实施行政处罚案件6件、移交涉嫌刑事案件1件、协调*机关侦办案件3件、移交其他部门或地区问题线索2条、处理问题线索9条、深入推进办理线索3条；同时结合未经许可经营旅行社业务、“不合理低价游”、暑期文化旅游市场专项整治等行动办理其他各类违法**案件200余件，全面规范了文化旅游市场秩序。</w:t>
      </w:r>
    </w:p>
    <w:p>
      <w:pPr>
        <w:ind w:left="0" w:right="0" w:firstLine="560"/>
        <w:spacing w:before="450" w:after="450" w:line="312" w:lineRule="auto"/>
      </w:pPr>
      <w:r>
        <w:rPr>
          <w:rFonts w:ascii="宋体" w:hAnsi="宋体" w:eastAsia="宋体" w:cs="宋体"/>
          <w:color w:val="000"/>
          <w:sz w:val="28"/>
          <w:szCs w:val="28"/>
        </w:rPr>
        <w:t xml:space="preserve">据悉，该专项行动启动以来，通过多种**和措施向文化和旅游领域养老诈骗违法**行为发起强大攻势，使养老诈骗违法**行为得到有效遏制；集中解决了一批群众反映强烈的养老领域涉诈问题，整治规范养老领域经营不规范、存在诈骗苗头隐患的机构和企业，切实防控因养老诈骗引发的涉稳风险；严厉查处打击了一批违法**行为，**了一批典型案例，以案说法开展宣传教育，增强广大群众特别是老年人法治意识和识骗防骗能力；针对养老诈骗暴露的共性问题和专项行动积累的\'有益经验，推动建立了长效机制，巩固深化整治成果，进一步提升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城管打击养老诈骗工作总结21</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骗的**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的**案件高发的态势，有效提高师生对电信诈骗的**的识别和应对能力，认真做好防范工作切实维护广大师生利益，保障师生财产安全，在学院学生处、保卫处以及XX派出所多部门的联动**下，我系于20xx年x月4日-7日利用晚自习时间**师生，分批次在xx楼观看了“xx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3号”文件要求，我系******，第一时间召开专题会议，并组建了由*总支副*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召开主题班会，总结视频教育，并向学生宣读《xx**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篇二为落实此次“金融知识进万家”活动，我部门**全员开展打击治理电信网络新型违法**集**传工作,并认真贯彻执行打击治理电信网络违法**的决心，提高客户的防骗意识和识骗能力，采取有效措施，大力宣传电信网络诈骗对****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来，利用电信发布虚假消息，从事诈骗的**活动已经成为社会治安的突出问题。电信网络诈骗，是指通过固定电话、手机、电脑等通信工具诈骗钱财的**形式。电信网络诈骗是一类新型的**方式，**成本低、收益高，侵害面广，**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以及对公民人身和财产安全的危害，从电信网络诈骗的含义以及**等方面向全员工进行了详细说明，要求员工从思想上****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网络诈骗**，积极参与防范宣传活动我部积极做好防范电信网络诈骗的宣传工作，本月我部组成宣传小组到周边社区开展普及金融知识活动向公众介绍了电信网络诈骗的种类。目前，电信网络诈骗主要包括：冒充熟人虚构事实、虚构子女出事、虚构子女被**、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三、采取有效措施，共同抵制电信网络诈骗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城管打击养老诈骗工作总结22</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等进行宣传普及。提醒老年人及亲属，不为高额回报所**，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乡镇（街道）、乡填民政办等部门在全市范围内的所有养老服务机构、居家养老服务设施及社区开展一次全面深入细致的摸排自查，充分发挥社区片警、网格化管理和基层群众**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坚决阻止任何形式的养老服务领域非法金融活动。三是对排查出的风险隐患建立台账，认真研判，采取有效措施，分类处置，确定处置整改期限、整改责任人，扎实推进整改任务。对明显违法**的企业和机构，**机关将**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利用网络等新型**，常态化宣传防范非法集资公益知识，播放养老防范非法集资公益宣传片。增强行业监管部门职责，通过排查电台、报纸、期刊等**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各单位认真分析、研判风险，梳理经验和不足。同时进一步加强对我市现有养老机构日常**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城管打击养老诈骗工作总结23</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来，各类假借“养老”之名的欺骗**高发，给老年人造成了巨大的经济损失和精神痛苦，影响了社会稳定。5月20日，最高人民**召开全国**系统打击整治养老诈骗专项行动会议，为深入贯彻落实会议精神，_**多措并举，扎实开展打击整治养老诈骗专项行动，助推**_建设。</w:t>
      </w:r>
    </w:p>
    <w:p>
      <w:pPr>
        <w:ind w:left="0" w:right="0" w:firstLine="560"/>
        <w:spacing w:before="450" w:after="450" w:line="312" w:lineRule="auto"/>
      </w:pPr>
      <w:r>
        <w:rPr>
          <w:rFonts w:ascii="宋体" w:hAnsi="宋体" w:eastAsia="宋体" w:cs="宋体"/>
          <w:color w:val="000"/>
          <w:sz w:val="28"/>
          <w:szCs w:val="28"/>
        </w:rPr>
        <w:t xml:space="preserve">提高**站位，加强机制建设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打击、整治规范“*齐发”，紧密结合本地实际，第一时间制定《_县人民**打击整治养老诈骗专项行动实施方案》。同时，注重人力保障，确定一名分管院**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发布涉老诈骗的提示、预警信息，在院机关和三个派出法庭的宣传栏张贴海报，揭露养老诈骗的“套路”和“话术”。同时，坚持执**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发挥**职能，全力追赃挽损</w:t>
      </w:r>
    </w:p>
    <w:p>
      <w:pPr>
        <w:ind w:left="0" w:right="0" w:firstLine="560"/>
        <w:spacing w:before="450" w:after="450" w:line="312" w:lineRule="auto"/>
      </w:pPr>
      <w:r>
        <w:rPr>
          <w:rFonts w:ascii="宋体" w:hAnsi="宋体" w:eastAsia="宋体" w:cs="宋体"/>
          <w:color w:val="000"/>
          <w:sz w:val="28"/>
          <w:szCs w:val="28"/>
        </w:rPr>
        <w:t xml:space="preserve">对**来已结、未结的涉养老诈骗案件进行排查，及时发现问题线索并按程序进行处理。对正在**的一起涉保健品养老诈骗案件，充分听取辩护人意见，加快办案节奏，确保案件三个效果的**。把握**工作重点，抽调精干力量组成专业合议庭，坚持以事实为根据、以法律为准绳，严格***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建设等工作结合起来，营造良好的社会环境。结合**来此类案件的发案特点，加强府院联动，就实践中易发多发的“保健品”领域养老欺骗**问题，向行业主管部门发出司法建议，有力推动养老欺骗**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城管打击养老诈骗工作总结24</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开展以来，我委高度重视，严格按照《x市打击整治养老诈骗专项行动实施方案》以及《全省住建系统打击整治养老诈骗专项行动实施方案》等文件部署，严密组织全市城管系统扎实开展打击整治行动，现将前期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严密筹划部署。全市打击整治养老诈骗专项行动工作启动后，委党组高度重视，将打击整治养老诈骗专项行动纳入《x市20xx年县市区城市管理工作检查考评方案》，作为对县市区政府（管委会）城市管理工作成效考评的重点内容。同时，迅速成立了由委分管领导任组长，各区城管执法局和委属单位、委机关各科室负责人为成员的工作专班，印发了《x市城管执法委打击整治养老诈骗专项行动实施方案》，并于5月23日下午召集各区城管执法局专项行动分管领导、委属相关单位负责人等在二楼会议室召开了专项行动部署会，对打击整治行动进行了再动员、再部署。各县市区城管执法局充分结合本地实际情况，均出台了工作方案、成立了工作专班。6月15日至24日，结合市第二季度县市区城市管理成效考评工作，成立考核专班，对各县市区城管部门专项行动进行了督导检查，推动各地城管部门进一步提升认识，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宣传，营造浓厚氛围。一是在全面利用所属城管驿站、道路桥梁以及市政设施宣传栏、LED屏刊播防范养老诈骗宣传标语外，积极发挥城管部门职能优势，组织发动沿街门店、单位持续刊播反诈标语，积极营造群防群治的浓厚氛围。二是动员干部职工充分结合“下查解暖”、日常巡查、志愿服务等工作积极入户开展防范养老诈骗宣传引导行动。三是利用电视、报纸以及网络新媒体等渠道开展相关新闻报道。截至目前，我市各级城管执法队伍累计开展现场宣教活动x场，印发宣传手册x余册，组织沿街门店利用LED显示屏、悬挂横幅等方式刊播宣传标语x余处，利用电视、报纸以及网络新媒体等渠道开展相关新闻报道x篇。</w:t>
      </w:r>
    </w:p>
    <w:p>
      <w:pPr>
        <w:ind w:left="0" w:right="0" w:firstLine="560"/>
        <w:spacing w:before="450" w:after="450" w:line="312" w:lineRule="auto"/>
      </w:pPr>
      <w:r>
        <w:rPr>
          <w:rFonts w:ascii="宋体" w:hAnsi="宋体" w:eastAsia="宋体" w:cs="宋体"/>
          <w:color w:val="000"/>
          <w:sz w:val="28"/>
          <w:szCs w:val="28"/>
        </w:rPr>
        <w:t xml:space="preserve">（三）强化措施，全面清理整治。结合全市“大清扫、大清理、大清洗”洁城行动以及城市管理日常检查巡查，组织城管执法人员以主次干道、游园广场、市场周边、小区门口等老年人聚集地为重点，全面对违规张贴养老产品行为进行排查清理。截至目前，累计出动x人次，清理相关广告x处，主次干道、游园广场、市政设施等公共场所基本上无违规张贴养老产品宣传广告现象。</w:t>
      </w:r>
    </w:p>
    <w:p>
      <w:pPr>
        <w:ind w:left="0" w:right="0" w:firstLine="560"/>
        <w:spacing w:before="450" w:after="450" w:line="312" w:lineRule="auto"/>
      </w:pPr>
      <w:r>
        <w:rPr>
          <w:rFonts w:ascii="宋体" w:hAnsi="宋体" w:eastAsia="宋体" w:cs="宋体"/>
          <w:color w:val="000"/>
          <w:sz w:val="28"/>
          <w:szCs w:val="28"/>
        </w:rPr>
        <w:t xml:space="preserve">（四）加强联动，积极收集（移交）线索。一是专项行动开始后，我委第一时间公布“违规在城市街面张贴养老产品宣传广告”问题的举报电话，截至目前未收到相关举报投诉。二是要求执法人员在巡查过程中注意收集问题线索，并及时移交相关部门，截至目前共向_门提供问题线索x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（一）宣传形式不够丰富。宣传工作主要集中在组织刊播反诈标语上，新闻宣传报道数量较少。</w:t>
      </w:r>
    </w:p>
    <w:p>
      <w:pPr>
        <w:ind w:left="0" w:right="0" w:firstLine="560"/>
        <w:spacing w:before="450" w:after="450" w:line="312" w:lineRule="auto"/>
      </w:pPr>
      <w:r>
        <w:rPr>
          <w:rFonts w:ascii="宋体" w:hAnsi="宋体" w:eastAsia="宋体" w:cs="宋体"/>
          <w:color w:val="000"/>
          <w:sz w:val="28"/>
          <w:szCs w:val="28"/>
        </w:rPr>
        <w:t xml:space="preserve">（二）线索排查不够深入。执法人员在工作中对涉诈问题的关注度和敏感度不高，向相关部门提供的问题线索数量较少。</w:t>
      </w:r>
    </w:p>
    <w:p>
      <w:pPr>
        <w:ind w:left="0" w:right="0" w:firstLine="560"/>
        <w:spacing w:before="450" w:after="450" w:line="312" w:lineRule="auto"/>
      </w:pPr>
      <w:r>
        <w:rPr>
          <w:rFonts w:ascii="宋体" w:hAnsi="宋体" w:eastAsia="宋体" w:cs="宋体"/>
          <w:color w:val="000"/>
          <w:sz w:val="28"/>
          <w:szCs w:val="28"/>
        </w:rPr>
        <w:t xml:space="preserve">&gt;三、下一步工作举措</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城管打击养老诈骗工作总结25</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打击整治养老诈骗专项行动开展以来，准格尔旗市场**管理局****此项工作，结合工作实际，制定了工作方案，**相关内设股室深入开展整治，各项工作有序推进。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检查力度，全面落实企业质量安全主体责任，严格要求企业执行“食品”“保健品”索证索票**。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城管打击养老诈骗工作总结26</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为贯彻落实国家关于开展防范打击非法集资宣传月活动相关文件精神，提高社会公众对非法集资的防范意识和识别能力，从源头上有效遏制非法集资，针对易受骗老年群体展开宣传，有关情况总结如下：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w:t>
      </w:r>
    </w:p>
    <w:p>
      <w:pPr>
        <w:ind w:left="0" w:right="0" w:firstLine="560"/>
        <w:spacing w:before="450" w:after="450" w:line="312" w:lineRule="auto"/>
      </w:pPr>
      <w:r>
        <w:rPr>
          <w:rFonts w:ascii="宋体" w:hAnsi="宋体" w:eastAsia="宋体" w:cs="宋体"/>
          <w:color w:val="000"/>
          <w:sz w:val="28"/>
          <w:szCs w:val="28"/>
        </w:rPr>
        <w:t xml:space="preserve">进一步增强防范和处置非法集资的责任感和紧迫感宣传月活动开展以来，我县各有关部门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切实增强社会公众的法律意识和对非法集资活动的.抵御能力宣传月期间，我县结合“平安宾县集中宣传日”这一活动，集中宣传了防范和打击非法集资的相关法律、法规和政策。</w:t>
      </w:r>
    </w:p>
    <w:p>
      <w:pPr>
        <w:ind w:left="0" w:right="0" w:firstLine="560"/>
        <w:spacing w:before="450" w:after="450" w:line="312" w:lineRule="auto"/>
      </w:pPr>
      <w:r>
        <w:rPr>
          <w:rFonts w:ascii="宋体" w:hAnsi="宋体" w:eastAsia="宋体" w:cs="宋体"/>
          <w:color w:val="000"/>
          <w:sz w:val="28"/>
          <w:szCs w:val="28"/>
        </w:rPr>
        <w:t xml:space="preserve">各乡镇、各直有关部门进一步加大了宣传力度，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w:t>
      </w:r>
    </w:p>
    <w:p>
      <w:pPr>
        <w:ind w:left="0" w:right="0" w:firstLine="560"/>
        <w:spacing w:before="450" w:after="450" w:line="312" w:lineRule="auto"/>
      </w:pPr>
      <w:r>
        <w:rPr>
          <w:rFonts w:ascii="宋体" w:hAnsi="宋体" w:eastAsia="宋体" w:cs="宋体"/>
          <w:color w:val="000"/>
          <w:sz w:val="28"/>
          <w:szCs w:val="28"/>
        </w:rPr>
        <w:t xml:space="preserve">认真做好对非法集资活动的监测和预警工作宣传月期间，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黑体" w:hAnsi="黑体" w:eastAsia="黑体" w:cs="黑体"/>
          <w:color w:val="000000"/>
          <w:sz w:val="36"/>
          <w:szCs w:val="36"/>
          <w:b w:val="1"/>
          <w:bCs w:val="1"/>
        </w:rPr>
        <w:t xml:space="preserve">城管打击养老诈骗工作总结27</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下一步xx法院将保持高压态势，依法打击各类养老诈骗违法犯罪行为，不断织密反诈防诈的防护网，为老年群体营造更安全、更舒心的养老环境，以实际行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2025-03-15T08:45:09+08:00</dcterms:created>
  <dcterms:modified xsi:type="dcterms:W3CDTF">2025-03-15T08:45:09+08:00</dcterms:modified>
</cp:coreProperties>
</file>

<file path=docProps/custom.xml><?xml version="1.0" encoding="utf-8"?>
<Properties xmlns="http://schemas.openxmlformats.org/officeDocument/2006/custom-properties" xmlns:vt="http://schemas.openxmlformats.org/officeDocument/2006/docPropsVTypes"/>
</file>