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2024年公路治超工作总结：2024年工作总结：公路治超工作总结</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2024年工作总结：公路治超工作总结6月0日全国治超工作开展以来，我市按照省政府治超工作部署，认真贯彻全国和全省治超工作会议精神，紧紧围绕全年工作目标和工作重点，认真扎实地开展工作，取得了阶段性成果。现将治超工作总结如下：一、治超工作总体情...</w:t>
      </w:r>
    </w:p>
    <w:p>
      <w:pPr>
        <w:ind w:left="0" w:right="0" w:firstLine="560"/>
        <w:spacing w:before="450" w:after="450" w:line="312" w:lineRule="auto"/>
      </w:pPr>
      <w:r>
        <w:rPr>
          <w:rFonts w:ascii="宋体" w:hAnsi="宋体" w:eastAsia="宋体" w:cs="宋体"/>
          <w:color w:val="000"/>
          <w:sz w:val="28"/>
          <w:szCs w:val="28"/>
        </w:rPr>
        <w:t xml:space="preserve">2024年工作总结：公路治超工作总结</w:t>
      </w:r>
    </w:p>
    <w:p>
      <w:pPr>
        <w:ind w:left="0" w:right="0" w:firstLine="560"/>
        <w:spacing w:before="450" w:after="450" w:line="312" w:lineRule="auto"/>
      </w:pPr>
      <w:r>
        <w:rPr>
          <w:rFonts w:ascii="宋体" w:hAnsi="宋体" w:eastAsia="宋体" w:cs="宋体"/>
          <w:color w:val="000"/>
          <w:sz w:val="28"/>
          <w:szCs w:val="28"/>
        </w:rPr>
        <w:t xml:space="preserve">6月0日全国治超工作开展以来，我市按照省政府治超工作部署，认真贯彻全国和全省治超工作会议精神，紧紧围绕全年工作目标和工作重点，认真扎实地开展工作，取得了阶段性成果。现将治超工作总结如下：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一、治超工作总体情况</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w:t>
      </w:r>
    </w:p>
    <w:p>
      <w:pPr>
        <w:ind w:left="0" w:right="0" w:firstLine="560"/>
        <w:spacing w:before="450" w:after="450" w:line="312" w:lineRule="auto"/>
      </w:pPr>
      <w:r>
        <w:rPr>
          <w:rFonts w:ascii="宋体" w:hAnsi="宋体" w:eastAsia="宋体" w:cs="宋体"/>
          <w:color w:val="000"/>
          <w:sz w:val="28"/>
          <w:szCs w:val="28"/>
        </w:rPr>
        <w:t xml:space="preserve">我市进行了治超工作动员和安排部署，并制定了《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6月5日前完成了治超检测站点和卸载场地选址工作。场地占用形式主要是在利用国省干线上现有路政中队和临时租用两种。经省纠风部门批准我市启动了十一个临时检测点，月省治超办根据冀纠风办［00］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2、检测仪器购置和维修情况。我市路政部门原有0个便携式称重仪已于6月9日全部按新标准更换程序芯片并检修完毕，新购买台称重仪于6月日全部到货。所有称重仪已全部经所在地的质量技术监督部门核准认定。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日报、市电视台、电台发布公告；在公路沿线刷写标语；向过往司机发放宣传单；对各大企业、厂矿上门宣传讲解等形式，进行了广泛宣传。针对治超工作新要求、新标准对全市治超执法人员进行了集中培训。交通部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辆，已改行</w:t>
      </w:r>
    </w:p>
    <w:p>
      <w:pPr>
        <w:ind w:left="0" w:right="0" w:firstLine="560"/>
        <w:spacing w:before="450" w:after="450" w:line="312" w:lineRule="auto"/>
      </w:pPr>
      <w:r>
        <w:rPr>
          <w:rFonts w:ascii="宋体" w:hAnsi="宋体" w:eastAsia="宋体" w:cs="宋体"/>
          <w:color w:val="000"/>
          <w:sz w:val="28"/>
          <w:szCs w:val="28"/>
        </w:rPr>
        <w:t xml:space="preserve">中国大学网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2025-04-27T18:07:50+08:00</dcterms:created>
  <dcterms:modified xsi:type="dcterms:W3CDTF">2025-04-27T18:07:50+08:00</dcterms:modified>
</cp:coreProperties>
</file>

<file path=docProps/custom.xml><?xml version="1.0" encoding="utf-8"?>
<Properties xmlns="http://schemas.openxmlformats.org/officeDocument/2006/custom-properties" xmlns:vt="http://schemas.openxmlformats.org/officeDocument/2006/docPropsVTypes"/>
</file>