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关于202_年意识形态工作总结通用【十二篇】</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以下是为大家整理的关于202_年意识形态工作总结通用的文章12篇 , 欢迎大家参考查阅！202_年意识形态工作总结通用篇1　　今年以来，市安监局认真把握“经济建设是党的工作重心，意识形态工作是党的一项极其重要的工作”的内涵，根据上级部署和要...</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以下是为大家整理的关于202_年意识形态工作总结通用的文章12篇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202_年意识形态工作总结通用篇2</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　　(二)、及时传达，全面部署</w:t>
      </w:r>
    </w:p>
    <w:p>
      <w:pPr>
        <w:ind w:left="0" w:right="0" w:firstLine="560"/>
        <w:spacing w:before="450" w:after="450" w:line="312" w:lineRule="auto"/>
      </w:pPr>
      <w:r>
        <w:rPr>
          <w:rFonts w:ascii="宋体" w:hAnsi="宋体" w:eastAsia="宋体" w:cs="宋体"/>
          <w:color w:val="000"/>
          <w:sz w:val="28"/>
          <w:szCs w:val="28"/>
        </w:rPr>
        <w:t xml:space="preserve">　　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(三)、查找问题，研究对策</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干部考核中去;二是强化担当意识和战斗意识，加强正面宣传，加强精神文明建设，把社会主义核心价值观建设落地落实;三是加强短板意识和创新意识，将先进乡镇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202_年意识形态工作总结通用篇3</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领会xxx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202_年意识形态工作总结通用篇4</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　一、加强领导，落实任务，营造意识形态工作的浓厚氛围</w:t>
      </w:r>
    </w:p>
    <w:p>
      <w:pPr>
        <w:ind w:left="0" w:right="0" w:firstLine="560"/>
        <w:spacing w:before="450" w:after="450" w:line="312" w:lineRule="auto"/>
      </w:pPr>
      <w:r>
        <w:rPr>
          <w:rFonts w:ascii="宋体" w:hAnsi="宋体" w:eastAsia="宋体" w:cs="宋体"/>
          <w:color w:val="000"/>
          <w:sz w:val="28"/>
          <w:szCs w:val="28"/>
        </w:rPr>
        <w:t xml:space="preserve">　　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&gt;　　二、加强理论学习，进一步提升党员干部的综合素质</w:t>
      </w:r>
    </w:p>
    <w:p>
      <w:pPr>
        <w:ind w:left="0" w:right="0" w:firstLine="560"/>
        <w:spacing w:before="450" w:after="450" w:line="312" w:lineRule="auto"/>
      </w:pPr>
      <w:r>
        <w:rPr>
          <w:rFonts w:ascii="宋体" w:hAnsi="宋体" w:eastAsia="宋体" w:cs="宋体"/>
          <w:color w:val="000"/>
          <w:sz w:val="28"/>
          <w:szCs w:val="28"/>
        </w:rPr>
        <w:t xml:space="preserve">　　羊楼洞茶场总场和分场都把党员干部的学习教育作为礼貌单位建设的主要资料，及时制定规划，合理安排，保证了学习时间，增强了学习效果。并始终把社会主义核心价值体系融入礼貌单位建设的全过程，体此刻礼貌建立活动之中。一是各分场透过主题党日＋活动，大力宣传弘扬社会主义核心值价观和中国梦。二是精心组织道德模范学习宣传活动。紧紧围绕“道德模范”、“感动身边人物”评选活动，各单位认真学习先进事迹，并运用多种形式加强对道德模范感人事迹和崇高精神的宣传，使学习、崇尚、争当道德模范和先进典型成为广大党员干部自我教育、自我提高的有效途径。三是以学习十八大精神、建立学习型机关为主线，狠抓了党员干部的学习教育。采取群众学习与个人学习相结合，通读全文与精读重点篇目相结合，讨论发言与专题讲座相结合的形式，围绕“发展要有新思路，改革要有新突破，开放要有新局面，各项工作要有新举措”的要求，以及“创新服务，改善作风，与时俱进，从我做起”的目标，开展了一系列学习教育活动。组织党员干部观看党性教育专题片，提高了广大党员干部的政治素质。四是深入推进“建立学习型机关”活动。羊楼洞茶场党委鼓励和组织党员干部参加各类学习培训。要求每个干部职工要有明确的学习目标，</w:t>
      </w:r>
    </w:p>
    <w:p>
      <w:pPr>
        <w:ind w:left="0" w:right="0" w:firstLine="560"/>
        <w:spacing w:before="450" w:after="450" w:line="312" w:lineRule="auto"/>
      </w:pPr>
      <w:r>
        <w:rPr>
          <w:rFonts w:ascii="宋体" w:hAnsi="宋体" w:eastAsia="宋体" w:cs="宋体"/>
          <w:color w:val="000"/>
          <w:sz w:val="28"/>
          <w:szCs w:val="28"/>
        </w:rPr>
        <w:t xml:space="preserve">　　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&gt;　　三、创新工作思路，大力推进思想道德建设</w:t>
      </w:r>
    </w:p>
    <w:p>
      <w:pPr>
        <w:ind w:left="0" w:right="0" w:firstLine="560"/>
        <w:spacing w:before="450" w:after="450" w:line="312" w:lineRule="auto"/>
      </w:pPr>
      <w:r>
        <w:rPr>
          <w:rFonts w:ascii="宋体" w:hAnsi="宋体" w:eastAsia="宋体" w:cs="宋体"/>
          <w:color w:val="000"/>
          <w:sz w:val="28"/>
          <w:szCs w:val="28"/>
        </w:rPr>
        <w:t xml:space="preserve">　　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&gt;　　四、加强意识形态建设，推动各项工作顺利开展</w:t>
      </w:r>
    </w:p>
    <w:p>
      <w:pPr>
        <w:ind w:left="0" w:right="0" w:firstLine="560"/>
        <w:spacing w:before="450" w:after="450" w:line="312" w:lineRule="auto"/>
      </w:pPr>
      <w:r>
        <w:rPr>
          <w:rFonts w:ascii="宋体" w:hAnsi="宋体" w:eastAsia="宋体" w:cs="宋体"/>
          <w:color w:val="000"/>
          <w:sz w:val="28"/>
          <w:szCs w:val="28"/>
        </w:rPr>
        <w:t xml:space="preserve">　　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　　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202_年意识形态工作总结通用篇5</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202_年意识形态工作总结通用篇6</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202_年意识形态工作总结通用篇7</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202_年意识形态工作总结通用篇8</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202_年意识形态工作总结通用篇9</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202_年意识形态工作总结通用篇10</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202_年意识形态工作总结通用篇11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202_年意识形态工作总结通用篇12</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思想，贯彻落实十九届五中全会精神、在X考察时的重要讲话精神以及“两会”精神，及时学习贯彻最新讲话和省委、市委、县委的最新贯彻举措。各党组成员根据党组制定出台的《X市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体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一是加强看齐意识和责任担当意识。牢牢把握好正确的政治方向，........，并把意识形态工作纳入到工作报告、纪律检查、干部考核当中去。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一是提高政治站位，强化思想认识。要求全局党组在意识形态领域始终坚持思想的指导地位，始终坚持以系列重要讲话精神武装头脑，切实把意识形态工作摆上重要位置。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2025-01-23T03:19:50+08:00</dcterms:created>
  <dcterms:modified xsi:type="dcterms:W3CDTF">2025-01-23T03:19:50+08:00</dcterms:modified>
</cp:coreProperties>
</file>

<file path=docProps/custom.xml><?xml version="1.0" encoding="utf-8"?>
<Properties xmlns="http://schemas.openxmlformats.org/officeDocument/2006/custom-properties" xmlns:vt="http://schemas.openxmlformats.org/officeDocument/2006/docPropsVTypes"/>
</file>