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授信执行工作总结(精选4篇)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授信执行工作总结1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授信执行工作总结1</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宋体" w:hAnsi="宋体" w:eastAsia="宋体" w:cs="宋体"/>
          <w:color w:val="000"/>
          <w:sz w:val="28"/>
          <w:szCs w:val="28"/>
        </w:rPr>
        <w:t xml:space="preserve">银行授信审批部信贷工作总结报告 (菁选3篇)（扩展10）</w:t>
      </w:r>
    </w:p>
    <w:p>
      <w:pPr>
        <w:ind w:left="0" w:right="0" w:firstLine="560"/>
        <w:spacing w:before="450" w:after="450" w:line="312" w:lineRule="auto"/>
      </w:pPr>
      <w:r>
        <w:rPr>
          <w:rFonts w:ascii="宋体" w:hAnsi="宋体" w:eastAsia="宋体" w:cs="宋体"/>
          <w:color w:val="000"/>
          <w:sz w:val="28"/>
          <w:szCs w:val="28"/>
        </w:rPr>
        <w:t xml:space="preserve">——银行柜员优秀工作总结报告 (菁选2篇)</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授信执行工作总结2</w:t>
      </w:r>
    </w:p>
    <w:p>
      <w:pPr>
        <w:ind w:left="0" w:right="0" w:firstLine="560"/>
        <w:spacing w:before="450" w:after="450" w:line="312" w:lineRule="auto"/>
      </w:pPr>
      <w:r>
        <w:rPr>
          <w:rFonts w:ascii="宋体" w:hAnsi="宋体" w:eastAsia="宋体" w:cs="宋体"/>
          <w:color w:val="000"/>
          <w:sz w:val="28"/>
          <w:szCs w:val="28"/>
        </w:rPr>
        <w:t xml:space="preserve">1、上半年度的培训工作与20_年度相比，从培训项目数、举办培训课程次数、接受训练的人次等方面，取得了一定的增长。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3、不断改进培训方式，积极探索新的培训模式。今年支行注重实战培训，针对违规积分管理办法的出台，不断提高员工的业务技能，不断提高操作风险防范能力。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授信执行工作总结4</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50%;贷款收息率50%。全年实现总收入50万元，较上年增加50万元，增长50%;实现净利润50万元，社社盈余。实现净利润15050万元，同比增加15050万元，增长了15050%;所有者权益达15050万元，其中，实收资本和资本公积分别达15050万元和15050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2、各项存款稳步增长。年末各项存款余额突破150亿元大关，达到1505050万元，较年初增加1505050万元，增长15050%，完成上级分配任务的15050%;存款月均余额达15050万元，完成分配计划的15050%。</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15050万元，较年初增长了15050%，各项贷款年末余额15050万元，较年初增加15050万元，增长15050%。其中农业贷款余额15050万元，占各项贷款余额的15050%。年末存贷占比为15050%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15050万元，占各项贷款余额的15050%，较年初下降15050个百分点。按贷款五级分类划分正常类贷款15050万元，占比15050%，关注类贷款15050万元，占比15050%，不良贷款15050万元，占比15050%。其中次级类贷款15050万元，占比15050%，可疑类贷款15050万元，占比15050%，损失类贷款15050万元，占比15050%。四级分类与五级分类相比，不良贷款下降15050万元，占比下降15050个百分点。(不含央行票据置换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2025-04-01T07:37:20+08:00</dcterms:created>
  <dcterms:modified xsi:type="dcterms:W3CDTF">2025-04-01T07:37:20+08:00</dcterms:modified>
</cp:coreProperties>
</file>

<file path=docProps/custom.xml><?xml version="1.0" encoding="utf-8"?>
<Properties xmlns="http://schemas.openxmlformats.org/officeDocument/2006/custom-properties" xmlns:vt="http://schemas.openxmlformats.org/officeDocument/2006/docPropsVTypes"/>
</file>