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乡镇疫情防控消杀工作总结范文三篇</w:t>
      </w:r>
      <w:bookmarkEnd w:id="1"/>
    </w:p>
    <w:p>
      <w:pPr>
        <w:jc w:val="center"/>
        <w:spacing w:before="0" w:after="450"/>
      </w:pPr>
      <w:r>
        <w:rPr>
          <w:rFonts w:ascii="Arial" w:hAnsi="Arial" w:eastAsia="Arial" w:cs="Arial"/>
          <w:color w:val="999999"/>
          <w:sz w:val="20"/>
          <w:szCs w:val="20"/>
        </w:rPr>
        <w:t xml:space="preserve">来源：网络  作者：眉眼如画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 以下是为大家整理的关于乡镇疫情防控消杀工作总结的文章3篇 ,欢迎品鉴！第一篇: 乡镇疫情防控消杀工作总结　　为进一步落实上级领导部门关于预防新型冠状病毒感染的肺炎防控工作的通知精神，加强校园卫生安全管理，为广大师...</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以下是为大家整理的关于乡镇疫情防控消杀工作总结的文章3篇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乡镇疫情防控消杀工作总结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1、xx校长作为学校预防控制新型冠状病毒感染的肺炎工作的第一责任人，高度重视学校卫生工作，统一思想，定期进行预防控制工作的研讨，把学校疾病预防控制工作作为当前学校重点工作之一。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乡镇疫情防控消杀工作总结</w:t>
      </w:r>
    </w:p>
    <w:p>
      <w:pPr>
        <w:ind w:left="0" w:right="0" w:firstLine="560"/>
        <w:spacing w:before="450" w:after="450" w:line="312" w:lineRule="auto"/>
      </w:pPr>
      <w:r>
        <w:rPr>
          <w:rFonts w:ascii="宋体" w:hAnsi="宋体" w:eastAsia="宋体" w:cs="宋体"/>
          <w:color w:val="000"/>
          <w:sz w:val="28"/>
          <w:szCs w:val="28"/>
        </w:rPr>
        <w:t xml:space="preserve">　　连日来，以_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_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　　“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6"/>
          <w:szCs w:val="36"/>
          <w:b w:val="1"/>
          <w:bCs w:val="1"/>
        </w:rPr>
        <w:t xml:space="preserve">第三篇: 乡镇疫情防控消杀工作总结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2025-04-04T06:44:56+08:00</dcterms:created>
  <dcterms:modified xsi:type="dcterms:W3CDTF">2025-04-04T06:44:56+08:00</dcterms:modified>
</cp:coreProperties>
</file>

<file path=docProps/custom.xml><?xml version="1.0" encoding="utf-8"?>
<Properties xmlns="http://schemas.openxmlformats.org/officeDocument/2006/custom-properties" xmlns:vt="http://schemas.openxmlformats.org/officeDocument/2006/docPropsVTypes"/>
</file>